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CA20842" w14:textId="37FA54E9" w:rsidR="00031A7A" w:rsidRPr="00FA045F" w:rsidRDefault="00331A71" w:rsidP="00031A7A">
      <w:pPr>
        <w:pStyle w:val="BlueprintHeading"/>
        <w:rPr>
          <w:i/>
        </w:rPr>
      </w:pPr>
      <w:r>
        <w:rPr>
          <w:i/>
        </w:rPr>
        <w:t>Cold War and Containment</w:t>
      </w:r>
      <w:bookmarkStart w:id="0" w:name="_GoBack"/>
      <w:bookmarkEnd w:id="0"/>
    </w:p>
    <w:p w14:paraId="585844B7" w14:textId="283B7972" w:rsidR="00E77955" w:rsidRPr="00486F82" w:rsidRDefault="00486F82">
      <w:pPr>
        <w:spacing w:before="120" w:line="204" w:lineRule="auto"/>
        <w:jc w:val="center"/>
        <w:rPr>
          <w:rFonts w:ascii="Calibri" w:eastAsia="Calibri" w:hAnsi="Calibri" w:cs="Calibri"/>
          <w:b/>
          <w:i/>
          <w:color w:val="205595"/>
          <w:sz w:val="44"/>
          <w:szCs w:val="96"/>
        </w:rPr>
      </w:pPr>
      <w:r w:rsidRPr="00486F82">
        <w:rPr>
          <w:rFonts w:ascii="Calibri" w:eastAsia="Calibri" w:hAnsi="Calibri" w:cs="Calibri"/>
          <w:b/>
          <w:i/>
          <w:color w:val="205595"/>
          <w:sz w:val="44"/>
          <w:szCs w:val="96"/>
        </w:rPr>
        <w:t>What hardships are the Cuban people facing because of the policy of Containment</w:t>
      </w:r>
      <w:r>
        <w:rPr>
          <w:rFonts w:ascii="Calibri" w:eastAsia="Calibri" w:hAnsi="Calibri" w:cs="Calibri"/>
          <w:b/>
          <w:i/>
          <w:color w:val="205595"/>
          <w:sz w:val="44"/>
          <w:szCs w:val="96"/>
        </w:rPr>
        <w:t>?</w:t>
      </w:r>
    </w:p>
    <w:p w14:paraId="4D50FBD1" w14:textId="78A6F625" w:rsidR="00E77955" w:rsidRDefault="00E77955">
      <w:pPr>
        <w:spacing w:before="0" w:after="0" w:line="240" w:lineRule="auto"/>
        <w:jc w:val="center"/>
        <w:rPr>
          <w:rFonts w:ascii="Times New Roman" w:eastAsia="Times New Roman" w:hAnsi="Times New Roman" w:cs="Times New Roman"/>
          <w:sz w:val="24"/>
          <w:szCs w:val="24"/>
        </w:rPr>
      </w:pPr>
    </w:p>
    <w:p w14:paraId="36D96AE0" w14:textId="77777777" w:rsidR="00E77955" w:rsidRDefault="00E77955">
      <w:pPr>
        <w:spacing w:before="0" w:after="0" w:line="240" w:lineRule="auto"/>
        <w:ind w:left="202" w:right="374"/>
        <w:jc w:val="right"/>
        <w:rPr>
          <w:sz w:val="23"/>
          <w:szCs w:val="23"/>
        </w:rPr>
      </w:pPr>
    </w:p>
    <w:p w14:paraId="383DE29A" w14:textId="24FBC441" w:rsidR="00FA045F" w:rsidRPr="00FA045F" w:rsidRDefault="00331A71" w:rsidP="00FA045F">
      <w:pPr>
        <w:spacing w:before="0" w:after="0" w:line="240" w:lineRule="auto"/>
        <w:ind w:left="202" w:right="374"/>
        <w:jc w:val="center"/>
        <w:rPr>
          <w:i/>
          <w:color w:val="808080" w:themeColor="background1" w:themeShade="80"/>
          <w:sz w:val="72"/>
          <w:szCs w:val="72"/>
        </w:rPr>
      </w:pPr>
      <w:r>
        <w:rPr>
          <w:noProof/>
        </w:rPr>
        <w:drawing>
          <wp:inline distT="0" distB="0" distL="0" distR="0" wp14:anchorId="6335ED46" wp14:editId="60A38CA0">
            <wp:extent cx="2204887" cy="1470660"/>
            <wp:effectExtent l="0" t="0" r="5080" b="0"/>
            <wp:docPr id="2" name="Picture 2" descr="Castro-Timeline_1959_F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ro-Timeline_1959_Fe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6717" cy="1471881"/>
                    </a:xfrm>
                    <a:prstGeom prst="rect">
                      <a:avLst/>
                    </a:prstGeom>
                    <a:noFill/>
                    <a:ln>
                      <a:noFill/>
                    </a:ln>
                  </pic:spPr>
                </pic:pic>
              </a:graphicData>
            </a:graphic>
          </wp:inline>
        </w:drawing>
      </w:r>
      <w:r w:rsidR="00486F82">
        <w:rPr>
          <w:i/>
          <w:color w:val="808080" w:themeColor="background1" w:themeShade="80"/>
          <w:sz w:val="72"/>
          <w:szCs w:val="72"/>
        </w:rPr>
        <w:t xml:space="preserve"> </w:t>
      </w:r>
      <w:r w:rsidR="00486F82">
        <w:rPr>
          <w:noProof/>
        </w:rPr>
        <w:drawing>
          <wp:inline distT="0" distB="0" distL="0" distR="0" wp14:anchorId="69A4C468" wp14:editId="43E17B5E">
            <wp:extent cx="2494367" cy="1464945"/>
            <wp:effectExtent l="0" t="0" r="127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17726" cy="1478664"/>
                    </a:xfrm>
                    <a:prstGeom prst="rect">
                      <a:avLst/>
                    </a:prstGeom>
                  </pic:spPr>
                </pic:pic>
              </a:graphicData>
            </a:graphic>
          </wp:inline>
        </w:drawing>
      </w:r>
    </w:p>
    <w:p w14:paraId="552BAAA7" w14:textId="77777777" w:rsidR="00FA045F" w:rsidRDefault="00FA045F" w:rsidP="00FA045F">
      <w:pPr>
        <w:spacing w:before="0" w:after="0" w:line="240" w:lineRule="auto"/>
        <w:ind w:left="202" w:right="374"/>
        <w:jc w:val="center"/>
        <w:rPr>
          <w:sz w:val="23"/>
          <w:szCs w:val="23"/>
        </w:rPr>
      </w:pPr>
    </w:p>
    <w:p w14:paraId="4DE5E712" w14:textId="3B72F634" w:rsidR="00E77955" w:rsidRPr="00486F82" w:rsidRDefault="00486F82">
      <w:pPr>
        <w:spacing w:before="0" w:after="0" w:line="240" w:lineRule="auto"/>
        <w:ind w:left="202" w:right="374"/>
        <w:jc w:val="center"/>
        <w:rPr>
          <w:rFonts w:ascii="Calibri" w:eastAsia="Calibri" w:hAnsi="Calibri" w:cs="Calibri"/>
          <w:sz w:val="16"/>
          <w:szCs w:val="20"/>
        </w:rPr>
      </w:pPr>
      <w:r w:rsidRPr="00486F82">
        <w:rPr>
          <w:rFonts w:ascii="Arial" w:hAnsi="Arial" w:cs="Arial"/>
          <w:color w:val="5A5A5A"/>
          <w:sz w:val="18"/>
          <w:shd w:val="clear" w:color="auto" w:fill="FFFFFF"/>
        </w:rPr>
        <w:t>Newberg, Rich (Producer, Writer, Host), Yearke, Don (Photographer, Editor), and Musial, Chris (Executive Producer), “Inside Cuba : Communism's Last Stand?,” </w:t>
      </w:r>
      <w:r w:rsidRPr="00486F82">
        <w:rPr>
          <w:rStyle w:val="Emphasis"/>
          <w:rFonts w:ascii="Arial" w:hAnsi="Arial" w:cs="Arial"/>
          <w:color w:val="5A5A5A"/>
          <w:sz w:val="18"/>
          <w:shd w:val="clear" w:color="auto" w:fill="FFFFFF"/>
        </w:rPr>
        <w:t>B&amp;ECPL Digital Collections</w:t>
      </w:r>
      <w:r w:rsidRPr="00486F82">
        <w:rPr>
          <w:rFonts w:ascii="Arial" w:hAnsi="Arial" w:cs="Arial"/>
          <w:color w:val="5A5A5A"/>
          <w:sz w:val="18"/>
          <w:shd w:val="clear" w:color="auto" w:fill="FFFFFF"/>
        </w:rPr>
        <w:t>, accessed October 23, 2019, </w:t>
      </w:r>
      <w:r w:rsidRPr="00486F82">
        <w:rPr>
          <w:rStyle w:val="citation-url"/>
          <w:rFonts w:ascii="Arial" w:hAnsi="Arial" w:cs="Arial"/>
          <w:color w:val="5A5A5A"/>
          <w:sz w:val="18"/>
          <w:shd w:val="clear" w:color="auto" w:fill="FFFFFF"/>
        </w:rPr>
        <w:t>http://digital.buffalolib.org/document/1824</w:t>
      </w:r>
      <w:r w:rsidRPr="00486F82">
        <w:rPr>
          <w:rFonts w:ascii="Arial" w:hAnsi="Arial" w:cs="Arial"/>
          <w:color w:val="5A5A5A"/>
          <w:sz w:val="18"/>
          <w:shd w:val="clear" w:color="auto" w:fill="FFFFFF"/>
        </w:rPr>
        <w:t>.</w:t>
      </w:r>
    </w:p>
    <w:p w14:paraId="07DE7343" w14:textId="57089EA3" w:rsidR="00E77955" w:rsidRDefault="00E77955">
      <w:pPr>
        <w:keepNext/>
        <w:keepLines/>
        <w:spacing w:before="0" w:after="0" w:line="240" w:lineRule="auto"/>
        <w:rPr>
          <w:rFonts w:ascii="Calibri" w:eastAsia="Calibri" w:hAnsi="Calibri" w:cs="Calibri"/>
          <w:b/>
          <w:color w:val="205595"/>
          <w:sz w:val="28"/>
          <w:szCs w:val="28"/>
        </w:rPr>
      </w:pPr>
    </w:p>
    <w:p w14:paraId="00BAA830" w14:textId="77777777" w:rsidR="00F9742B" w:rsidRDefault="00F9742B">
      <w:pPr>
        <w:keepNext/>
        <w:keepLines/>
        <w:spacing w:before="0" w:after="0" w:line="240" w:lineRule="auto"/>
        <w:rPr>
          <w:rFonts w:ascii="Calibri" w:eastAsia="Calibri" w:hAnsi="Calibri" w:cs="Calibri"/>
          <w:b/>
          <w:color w:val="205595"/>
          <w:sz w:val="28"/>
          <w:szCs w:val="28"/>
        </w:rPr>
      </w:pPr>
    </w:p>
    <w:p w14:paraId="7BF87D05" w14:textId="77777777" w:rsidR="00E77955" w:rsidRPr="00F9742B" w:rsidRDefault="00C87363">
      <w:pPr>
        <w:keepNext/>
        <w:keepLines/>
        <w:spacing w:before="0" w:after="0" w:line="240" w:lineRule="auto"/>
        <w:jc w:val="center"/>
        <w:rPr>
          <w:rFonts w:ascii="Calibri" w:eastAsia="Calibri" w:hAnsi="Calibri" w:cs="Calibri"/>
          <w:b/>
          <w:color w:val="205595"/>
          <w:sz w:val="32"/>
          <w:szCs w:val="32"/>
        </w:rPr>
      </w:pPr>
      <w:r w:rsidRPr="00F9742B">
        <w:rPr>
          <w:rFonts w:ascii="Calibri" w:eastAsia="Calibri" w:hAnsi="Calibri" w:cs="Calibri"/>
          <w:b/>
          <w:color w:val="205595"/>
          <w:sz w:val="32"/>
          <w:szCs w:val="32"/>
        </w:rPr>
        <w:t>Supporting Questions</w:t>
      </w:r>
    </w:p>
    <w:p w14:paraId="06E1250D" w14:textId="06F0ACE0" w:rsidR="00E77955" w:rsidRPr="00F9742B" w:rsidRDefault="00806880">
      <w:pPr>
        <w:numPr>
          <w:ilvl w:val="0"/>
          <w:numId w:val="1"/>
        </w:numPr>
        <w:spacing w:before="280" w:after="0" w:line="240" w:lineRule="auto"/>
        <w:ind w:hanging="549"/>
        <w:rPr>
          <w:sz w:val="28"/>
          <w:szCs w:val="28"/>
        </w:rPr>
      </w:pPr>
      <w:r>
        <w:rPr>
          <w:rFonts w:ascii="Calibri" w:eastAsia="Calibri" w:hAnsi="Calibri" w:cs="Calibri"/>
          <w:sz w:val="28"/>
          <w:szCs w:val="28"/>
        </w:rPr>
        <w:t>What impact does the United States government have when they try and shut out a government?</w:t>
      </w:r>
    </w:p>
    <w:p w14:paraId="06571D7F" w14:textId="70D49DB0" w:rsidR="00E77955" w:rsidRPr="00F9742B" w:rsidRDefault="00806880">
      <w:pPr>
        <w:numPr>
          <w:ilvl w:val="0"/>
          <w:numId w:val="1"/>
        </w:numPr>
        <w:spacing w:before="0" w:after="0" w:line="240" w:lineRule="auto"/>
        <w:ind w:hanging="549"/>
        <w:rPr>
          <w:sz w:val="28"/>
          <w:szCs w:val="28"/>
        </w:rPr>
      </w:pPr>
      <w:r>
        <w:rPr>
          <w:rFonts w:ascii="Calibri" w:eastAsia="Calibri" w:hAnsi="Calibri" w:cs="Calibri"/>
          <w:sz w:val="28"/>
          <w:szCs w:val="28"/>
        </w:rPr>
        <w:t>What technologies and customs are impacted when a country adapts communism as their political structure?</w:t>
      </w:r>
    </w:p>
    <w:p w14:paraId="57134656" w14:textId="69079E54" w:rsidR="00E77955" w:rsidRPr="00F43EC2" w:rsidRDefault="00F43EC2">
      <w:pPr>
        <w:numPr>
          <w:ilvl w:val="0"/>
          <w:numId w:val="1"/>
        </w:numPr>
        <w:spacing w:before="0" w:after="0" w:line="240" w:lineRule="auto"/>
        <w:ind w:hanging="549"/>
        <w:rPr>
          <w:sz w:val="40"/>
          <w:szCs w:val="28"/>
        </w:rPr>
      </w:pPr>
      <w:r w:rsidRPr="00F43EC2">
        <w:rPr>
          <w:rFonts w:ascii="Calibri" w:eastAsia="Calibri" w:hAnsi="Calibri" w:cs="Calibri"/>
          <w:sz w:val="28"/>
          <w:szCs w:val="20"/>
        </w:rPr>
        <w:t>Did the policy of containment work in regards to Cuba?</w:t>
      </w:r>
    </w:p>
    <w:p w14:paraId="1AF2F4F9" w14:textId="45A2D860" w:rsidR="00341B74" w:rsidRPr="00806880" w:rsidRDefault="00806880" w:rsidP="00806880">
      <w:pPr>
        <w:numPr>
          <w:ilvl w:val="0"/>
          <w:numId w:val="1"/>
        </w:numPr>
        <w:spacing w:before="0" w:after="0" w:line="240" w:lineRule="auto"/>
        <w:ind w:hanging="549"/>
        <w:rPr>
          <w:sz w:val="28"/>
          <w:szCs w:val="28"/>
        </w:rPr>
        <w:sectPr w:rsidR="00341B74" w:rsidRPr="00806880" w:rsidSect="00944B1D">
          <w:headerReference w:type="default" r:id="rId9"/>
          <w:footerReference w:type="even" r:id="rId10"/>
          <w:footerReference w:type="default" r:id="rId11"/>
          <w:pgSz w:w="12240" w:h="15840"/>
          <w:pgMar w:top="720" w:right="720" w:bottom="720" w:left="720" w:header="432" w:footer="432" w:gutter="0"/>
          <w:cols w:space="720"/>
          <w:docGrid w:linePitch="360"/>
        </w:sectPr>
      </w:pPr>
      <w:r>
        <w:rPr>
          <w:rFonts w:ascii="Calibri" w:eastAsia="Calibri" w:hAnsi="Calibri" w:cs="Calibri"/>
          <w:sz w:val="28"/>
          <w:szCs w:val="28"/>
        </w:rPr>
        <w:t>Since the Cold War has ended, how   have countries been treated  that  sided</w:t>
      </w:r>
      <w:r w:rsidR="004324EC">
        <w:rPr>
          <w:rFonts w:ascii="Calibri" w:eastAsia="Calibri" w:hAnsi="Calibri" w:cs="Calibri"/>
          <w:sz w:val="28"/>
          <w:szCs w:val="28"/>
        </w:rPr>
        <w:t xml:space="preserve"> with  communism</w:t>
      </w:r>
    </w:p>
    <w:p w14:paraId="07C57E0E" w14:textId="77777777" w:rsidR="00FA045F" w:rsidRPr="00FA045F" w:rsidRDefault="00FA045F" w:rsidP="00FA045F">
      <w:pPr>
        <w:pStyle w:val="BlueprintHeading"/>
        <w:rPr>
          <w:i/>
        </w:rPr>
      </w:pPr>
      <w:r w:rsidRPr="00FA045F">
        <w:rPr>
          <w:i/>
        </w:rPr>
        <w:lastRenderedPageBreak/>
        <w:t>Grade level Inquiry Title</w:t>
      </w:r>
    </w:p>
    <w:p w14:paraId="4C6A6F54" w14:textId="77777777" w:rsidR="00E77955" w:rsidRDefault="00E77955">
      <w:pPr>
        <w:spacing w:before="0" w:after="0" w:line="240" w:lineRule="auto"/>
        <w:rPr>
          <w:sz w:val="18"/>
          <w:szCs w:val="18"/>
        </w:rPr>
      </w:pPr>
    </w:p>
    <w:tbl>
      <w:tblPr>
        <w:tblStyle w:val="a"/>
        <w:tblW w:w="108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1"/>
        <w:gridCol w:w="8639"/>
      </w:tblGrid>
      <w:tr w:rsidR="00E77955" w14:paraId="217BC934" w14:textId="77777777">
        <w:trPr>
          <w:trHeight w:val="60"/>
        </w:trPr>
        <w:tc>
          <w:tcPr>
            <w:tcW w:w="10800" w:type="dxa"/>
            <w:gridSpan w:val="2"/>
            <w:shd w:val="clear" w:color="auto" w:fill="003366"/>
            <w:vAlign w:val="center"/>
          </w:tcPr>
          <w:p w14:paraId="2A3DD75D" w14:textId="0C3F4BB8" w:rsidR="00E77955" w:rsidRPr="00F9742B" w:rsidRDefault="00FA045F">
            <w:pPr>
              <w:spacing w:before="120" w:after="120"/>
              <w:contextualSpacing w:val="0"/>
              <w:jc w:val="center"/>
              <w:rPr>
                <w:rFonts w:ascii="Calibri" w:eastAsia="Calibri" w:hAnsi="Calibri" w:cs="Calibri"/>
                <w:b/>
                <w:color w:val="FFFFFF"/>
                <w:sz w:val="28"/>
                <w:szCs w:val="28"/>
              </w:rPr>
            </w:pPr>
            <w:r w:rsidRPr="00F9742B">
              <w:rPr>
                <w:rFonts w:ascii="Calibri" w:eastAsia="Calibri" w:hAnsi="Calibri" w:cs="Calibri"/>
                <w:b/>
                <w:color w:val="FFFFFF"/>
                <w:sz w:val="28"/>
                <w:szCs w:val="28"/>
              </w:rPr>
              <w:t>Compelling Question</w:t>
            </w:r>
            <w:r w:rsidR="00C87363" w:rsidRPr="00F9742B">
              <w:rPr>
                <w:rFonts w:ascii="Calibri" w:eastAsia="Calibri" w:hAnsi="Calibri" w:cs="Calibri"/>
                <w:b/>
                <w:color w:val="FFFFFF"/>
                <w:sz w:val="28"/>
                <w:szCs w:val="28"/>
              </w:rPr>
              <w:t>?</w:t>
            </w:r>
          </w:p>
        </w:tc>
      </w:tr>
      <w:tr w:rsidR="00E77955" w14:paraId="39826C45" w14:textId="77777777" w:rsidTr="00F9742B">
        <w:tc>
          <w:tcPr>
            <w:tcW w:w="2161" w:type="dxa"/>
            <w:vAlign w:val="center"/>
          </w:tcPr>
          <w:p w14:paraId="24E28F22" w14:textId="2317126E" w:rsidR="00E77955" w:rsidRDefault="00D26BBE">
            <w:pPr>
              <w:spacing w:before="60" w:after="60" w:line="240" w:lineRule="auto"/>
              <w:contextualSpacing w:val="0"/>
              <w:rPr>
                <w:rFonts w:ascii="Calibri" w:eastAsia="Calibri" w:hAnsi="Calibri" w:cs="Calibri"/>
                <w:b/>
                <w:color w:val="1F497D"/>
                <w:sz w:val="20"/>
                <w:szCs w:val="20"/>
              </w:rPr>
            </w:pPr>
            <w:r>
              <w:rPr>
                <w:rFonts w:ascii="Calibri" w:eastAsia="Calibri" w:hAnsi="Calibri" w:cs="Calibri"/>
                <w:b/>
                <w:color w:val="1F497D"/>
                <w:sz w:val="20"/>
                <w:szCs w:val="20"/>
              </w:rPr>
              <w:t>Standards and Content</w:t>
            </w:r>
          </w:p>
        </w:tc>
        <w:tc>
          <w:tcPr>
            <w:tcW w:w="8639" w:type="dxa"/>
          </w:tcPr>
          <w:p w14:paraId="00FB0884" w14:textId="0AE5021B" w:rsidR="00E77955" w:rsidRDefault="00331A71">
            <w:pPr>
              <w:spacing w:before="40" w:after="40" w:line="240" w:lineRule="auto"/>
              <w:contextualSpacing w:val="0"/>
              <w:rPr>
                <w:rFonts w:ascii="Calibri" w:eastAsia="Calibri" w:hAnsi="Calibri" w:cs="Calibri"/>
                <w:sz w:val="20"/>
                <w:szCs w:val="20"/>
              </w:rPr>
            </w:pPr>
            <w:r w:rsidRPr="00B3685D">
              <w:t>11.9a After World War II, ideological differences led to political tensions between the United States and the Soviet Union.  In an attempt to halt the spread of Soviet influence</w:t>
            </w:r>
            <w:r>
              <w:t>,</w:t>
            </w:r>
            <w:r w:rsidRPr="00B3685D">
              <w:t xml:space="preserve"> the United States pursued </w:t>
            </w:r>
            <w:r>
              <w:t xml:space="preserve">a </w:t>
            </w:r>
            <w:r w:rsidRPr="00B3685D">
              <w:t xml:space="preserve">policy </w:t>
            </w:r>
            <w:r>
              <w:t>of containment.</w:t>
            </w:r>
          </w:p>
        </w:tc>
      </w:tr>
      <w:tr w:rsidR="00E77955" w14:paraId="75F5E0E3" w14:textId="77777777" w:rsidTr="00F9742B">
        <w:tc>
          <w:tcPr>
            <w:tcW w:w="2161" w:type="dxa"/>
            <w:vAlign w:val="center"/>
          </w:tcPr>
          <w:p w14:paraId="5B80755F" w14:textId="77777777" w:rsidR="00E77955" w:rsidRDefault="00C87363">
            <w:pPr>
              <w:spacing w:before="40" w:after="40" w:line="240" w:lineRule="auto"/>
              <w:contextualSpacing w:val="0"/>
              <w:rPr>
                <w:rFonts w:ascii="Calibri" w:eastAsia="Calibri" w:hAnsi="Calibri" w:cs="Calibri"/>
                <w:b/>
                <w:color w:val="1F497D"/>
                <w:sz w:val="20"/>
                <w:szCs w:val="20"/>
              </w:rPr>
            </w:pPr>
            <w:r>
              <w:rPr>
                <w:rFonts w:ascii="Calibri" w:eastAsia="Calibri" w:hAnsi="Calibri" w:cs="Calibri"/>
                <w:b/>
                <w:color w:val="1F497D"/>
                <w:sz w:val="20"/>
                <w:szCs w:val="20"/>
              </w:rPr>
              <w:t>Staging the Compelling Question</w:t>
            </w:r>
          </w:p>
        </w:tc>
        <w:tc>
          <w:tcPr>
            <w:tcW w:w="8639" w:type="dxa"/>
            <w:vAlign w:val="center"/>
          </w:tcPr>
          <w:p w14:paraId="6A23AECD" w14:textId="3106257B" w:rsidR="00E77955" w:rsidRPr="009673B5" w:rsidRDefault="009673B5" w:rsidP="009673B5">
            <w:pPr>
              <w:spacing w:after="0"/>
            </w:pPr>
            <w:r>
              <w:t xml:space="preserve">This question will spin into further polices of the United States government and the end of the Cold War.  </w:t>
            </w:r>
          </w:p>
        </w:tc>
      </w:tr>
    </w:tbl>
    <w:p w14:paraId="74C14C50" w14:textId="77777777" w:rsidR="00E77955" w:rsidRDefault="00E77955">
      <w:pPr>
        <w:spacing w:before="0" w:after="0" w:line="240" w:lineRule="auto"/>
        <w:rPr>
          <w:sz w:val="10"/>
          <w:szCs w:val="10"/>
        </w:rPr>
      </w:pPr>
    </w:p>
    <w:tbl>
      <w:tblPr>
        <w:tblStyle w:val="a0"/>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270"/>
        <w:gridCol w:w="2610"/>
        <w:gridCol w:w="270"/>
        <w:gridCol w:w="2430"/>
        <w:gridCol w:w="270"/>
        <w:gridCol w:w="2430"/>
      </w:tblGrid>
      <w:tr w:rsidR="00EB51A5" w14:paraId="6055998B" w14:textId="7857F303" w:rsidTr="00EB51A5">
        <w:tc>
          <w:tcPr>
            <w:tcW w:w="2515" w:type="dxa"/>
            <w:tcBorders>
              <w:bottom w:val="single" w:sz="4" w:space="0" w:color="000000"/>
            </w:tcBorders>
            <w:shd w:val="clear" w:color="auto" w:fill="205595"/>
            <w:vAlign w:val="center"/>
          </w:tcPr>
          <w:p w14:paraId="36998FF9" w14:textId="77777777" w:rsidR="00EB51A5" w:rsidRDefault="00EB51A5">
            <w:pPr>
              <w:spacing w:before="40" w:after="4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Supporting Question 1</w:t>
            </w:r>
          </w:p>
        </w:tc>
        <w:tc>
          <w:tcPr>
            <w:tcW w:w="270" w:type="dxa"/>
            <w:tcBorders>
              <w:top w:val="nil"/>
              <w:bottom w:val="nil"/>
            </w:tcBorders>
            <w:shd w:val="clear" w:color="auto" w:fill="FFFFFF"/>
          </w:tcPr>
          <w:p w14:paraId="3C35277D" w14:textId="77777777" w:rsidR="00EB51A5" w:rsidRDefault="00EB51A5">
            <w:pPr>
              <w:spacing w:before="40" w:after="40" w:line="240" w:lineRule="auto"/>
              <w:jc w:val="center"/>
              <w:rPr>
                <w:rFonts w:ascii="Calibri" w:eastAsia="Calibri" w:hAnsi="Calibri" w:cs="Calibri"/>
                <w:b/>
                <w:color w:val="FFFFFF"/>
                <w:sz w:val="20"/>
                <w:szCs w:val="20"/>
              </w:rPr>
            </w:pPr>
          </w:p>
        </w:tc>
        <w:tc>
          <w:tcPr>
            <w:tcW w:w="2610" w:type="dxa"/>
            <w:tcBorders>
              <w:bottom w:val="single" w:sz="4" w:space="0" w:color="000000"/>
            </w:tcBorders>
            <w:shd w:val="clear" w:color="auto" w:fill="205595"/>
            <w:vAlign w:val="center"/>
          </w:tcPr>
          <w:p w14:paraId="5E38ACB1" w14:textId="77777777" w:rsidR="00EB51A5" w:rsidRDefault="00EB51A5">
            <w:pPr>
              <w:spacing w:before="40" w:after="4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Supporting Question 2</w:t>
            </w:r>
          </w:p>
        </w:tc>
        <w:tc>
          <w:tcPr>
            <w:tcW w:w="270" w:type="dxa"/>
            <w:tcBorders>
              <w:top w:val="nil"/>
              <w:bottom w:val="nil"/>
              <w:right w:val="single" w:sz="4" w:space="0" w:color="auto"/>
            </w:tcBorders>
            <w:shd w:val="clear" w:color="auto" w:fill="FFFFFF"/>
          </w:tcPr>
          <w:p w14:paraId="3F45EAAD" w14:textId="77777777" w:rsidR="00EB51A5" w:rsidRDefault="00EB51A5">
            <w:pPr>
              <w:spacing w:before="40" w:after="40" w:line="240" w:lineRule="auto"/>
              <w:jc w:val="center"/>
              <w:rPr>
                <w:rFonts w:ascii="Calibri" w:eastAsia="Calibri" w:hAnsi="Calibri" w:cs="Calibri"/>
                <w:b/>
                <w:color w:val="FFFFFF"/>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205595"/>
            <w:vAlign w:val="center"/>
          </w:tcPr>
          <w:p w14:paraId="7848C9A8" w14:textId="77777777" w:rsidR="00EB51A5" w:rsidRDefault="00EB51A5">
            <w:pPr>
              <w:spacing w:before="40" w:after="4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Supporting Question 3</w:t>
            </w:r>
          </w:p>
        </w:tc>
        <w:tc>
          <w:tcPr>
            <w:tcW w:w="270" w:type="dxa"/>
            <w:tcBorders>
              <w:top w:val="nil"/>
              <w:left w:val="single" w:sz="4" w:space="0" w:color="auto"/>
              <w:bottom w:val="nil"/>
              <w:right w:val="single" w:sz="4" w:space="0" w:color="auto"/>
            </w:tcBorders>
            <w:shd w:val="clear" w:color="auto" w:fill="auto"/>
          </w:tcPr>
          <w:p w14:paraId="5A5FD1A8" w14:textId="77777777" w:rsidR="00EB51A5" w:rsidRDefault="00EB51A5">
            <w:pPr>
              <w:spacing w:before="40" w:after="40" w:line="240" w:lineRule="auto"/>
              <w:jc w:val="center"/>
              <w:rPr>
                <w:rFonts w:ascii="Calibri" w:eastAsia="Calibri" w:hAnsi="Calibri" w:cs="Calibri"/>
                <w:b/>
                <w:color w:val="FFFFFF"/>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205595"/>
          </w:tcPr>
          <w:p w14:paraId="6112B99E" w14:textId="29F89AC7" w:rsidR="00EB51A5" w:rsidRDefault="009673B5">
            <w:pPr>
              <w:spacing w:before="40" w:after="4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S</w:t>
            </w:r>
            <w:r w:rsidR="00EB51A5">
              <w:rPr>
                <w:rFonts w:ascii="Calibri" w:eastAsia="Calibri" w:hAnsi="Calibri" w:cs="Calibri"/>
                <w:b/>
                <w:color w:val="FFFFFF"/>
                <w:sz w:val="20"/>
                <w:szCs w:val="20"/>
              </w:rPr>
              <w:t>upporting Question 4</w:t>
            </w:r>
          </w:p>
        </w:tc>
      </w:tr>
      <w:tr w:rsidR="00EB51A5" w14:paraId="4876E9C2" w14:textId="2667C23C" w:rsidTr="00EB51A5">
        <w:trPr>
          <w:trHeight w:val="340"/>
        </w:trPr>
        <w:tc>
          <w:tcPr>
            <w:tcW w:w="2515" w:type="dxa"/>
          </w:tcPr>
          <w:p w14:paraId="167E383D" w14:textId="3413DCB7" w:rsidR="009673B5" w:rsidRPr="00F9742B" w:rsidRDefault="00F938D4" w:rsidP="009673B5">
            <w:pPr>
              <w:spacing w:before="280" w:after="0" w:line="240" w:lineRule="auto"/>
              <w:rPr>
                <w:sz w:val="28"/>
                <w:szCs w:val="28"/>
              </w:rPr>
            </w:pPr>
            <w:r>
              <w:rPr>
                <w:rFonts w:ascii="Calibri" w:eastAsia="Calibri" w:hAnsi="Calibri" w:cs="Calibri"/>
                <w:sz w:val="28"/>
                <w:szCs w:val="28"/>
              </w:rPr>
              <w:t xml:space="preserve">What types of relationships have </w:t>
            </w:r>
            <w:r w:rsidR="009673B5">
              <w:rPr>
                <w:rFonts w:ascii="Calibri" w:eastAsia="Calibri" w:hAnsi="Calibri" w:cs="Calibri"/>
                <w:sz w:val="28"/>
                <w:szCs w:val="28"/>
              </w:rPr>
              <w:t>t</w:t>
            </w:r>
            <w:r>
              <w:rPr>
                <w:rFonts w:ascii="Calibri" w:eastAsia="Calibri" w:hAnsi="Calibri" w:cs="Calibri"/>
                <w:sz w:val="28"/>
                <w:szCs w:val="28"/>
              </w:rPr>
              <w:t>he United States government had with the leaders of Cuba?</w:t>
            </w:r>
          </w:p>
          <w:p w14:paraId="4EF05013" w14:textId="452E1784" w:rsidR="00EB51A5" w:rsidRDefault="00EB51A5">
            <w:pPr>
              <w:spacing w:before="40" w:after="40" w:line="240" w:lineRule="auto"/>
              <w:rPr>
                <w:rFonts w:ascii="Calibri" w:eastAsia="Calibri" w:hAnsi="Calibri" w:cs="Calibri"/>
                <w:sz w:val="20"/>
                <w:szCs w:val="20"/>
              </w:rPr>
            </w:pPr>
          </w:p>
        </w:tc>
        <w:tc>
          <w:tcPr>
            <w:tcW w:w="270" w:type="dxa"/>
            <w:tcBorders>
              <w:top w:val="nil"/>
              <w:bottom w:val="nil"/>
            </w:tcBorders>
            <w:shd w:val="clear" w:color="auto" w:fill="FFFFFF"/>
          </w:tcPr>
          <w:p w14:paraId="743CB5ED" w14:textId="77777777" w:rsidR="00EB51A5" w:rsidRDefault="00EB51A5">
            <w:pPr>
              <w:spacing w:before="40" w:after="40" w:line="240" w:lineRule="auto"/>
              <w:rPr>
                <w:rFonts w:ascii="Calibri" w:eastAsia="Calibri" w:hAnsi="Calibri" w:cs="Calibri"/>
                <w:sz w:val="20"/>
                <w:szCs w:val="20"/>
              </w:rPr>
            </w:pPr>
          </w:p>
        </w:tc>
        <w:tc>
          <w:tcPr>
            <w:tcW w:w="2610" w:type="dxa"/>
            <w:tcBorders>
              <w:right w:val="single" w:sz="4" w:space="0" w:color="262626"/>
            </w:tcBorders>
          </w:tcPr>
          <w:p w14:paraId="581C3ACF" w14:textId="57141FBC" w:rsidR="00EB51A5" w:rsidRDefault="009673B5">
            <w:pPr>
              <w:spacing w:before="40" w:after="40" w:line="240" w:lineRule="auto"/>
              <w:rPr>
                <w:rFonts w:ascii="Calibri" w:eastAsia="Calibri" w:hAnsi="Calibri" w:cs="Calibri"/>
                <w:sz w:val="20"/>
                <w:szCs w:val="20"/>
              </w:rPr>
            </w:pPr>
            <w:r>
              <w:rPr>
                <w:rFonts w:ascii="Calibri" w:eastAsia="Calibri" w:hAnsi="Calibri" w:cs="Calibri"/>
                <w:sz w:val="28"/>
                <w:szCs w:val="28"/>
              </w:rPr>
              <w:t>What technologies and customs are impacted when a country adapts communism as their political structure?</w:t>
            </w:r>
          </w:p>
        </w:tc>
        <w:tc>
          <w:tcPr>
            <w:tcW w:w="270" w:type="dxa"/>
            <w:tcBorders>
              <w:top w:val="nil"/>
              <w:bottom w:val="nil"/>
              <w:right w:val="single" w:sz="4" w:space="0" w:color="auto"/>
            </w:tcBorders>
            <w:shd w:val="clear" w:color="auto" w:fill="FFFFFF"/>
          </w:tcPr>
          <w:p w14:paraId="4E08FED3" w14:textId="77777777" w:rsidR="00EB51A5" w:rsidRDefault="00EB51A5">
            <w:pPr>
              <w:spacing w:before="40" w:after="40" w:line="240" w:lineRule="auto"/>
              <w:rPr>
                <w:rFonts w:ascii="Calibri" w:eastAsia="Calibri" w:hAnsi="Calibri" w:cs="Calibri"/>
                <w:sz w:val="20"/>
                <w:szCs w:val="20"/>
              </w:rPr>
            </w:pPr>
          </w:p>
        </w:tc>
        <w:tc>
          <w:tcPr>
            <w:tcW w:w="2430" w:type="dxa"/>
            <w:tcBorders>
              <w:top w:val="single" w:sz="4" w:space="0" w:color="auto"/>
              <w:left w:val="single" w:sz="4" w:space="0" w:color="auto"/>
              <w:bottom w:val="single" w:sz="4" w:space="0" w:color="auto"/>
              <w:right w:val="single" w:sz="4" w:space="0" w:color="auto"/>
            </w:tcBorders>
          </w:tcPr>
          <w:p w14:paraId="4A24C682" w14:textId="37FFEE5E" w:rsidR="00EB51A5" w:rsidRDefault="00F43EC2">
            <w:pPr>
              <w:spacing w:before="40" w:after="40" w:line="240" w:lineRule="auto"/>
              <w:rPr>
                <w:rFonts w:ascii="Calibri" w:eastAsia="Calibri" w:hAnsi="Calibri" w:cs="Calibri"/>
                <w:sz w:val="20"/>
                <w:szCs w:val="20"/>
              </w:rPr>
            </w:pPr>
            <w:r>
              <w:rPr>
                <w:rFonts w:ascii="Calibri" w:eastAsia="Calibri" w:hAnsi="Calibri" w:cs="Calibri"/>
                <w:sz w:val="20"/>
                <w:szCs w:val="20"/>
              </w:rPr>
              <w:t>Did the policy of containment work in regards to Cuba?</w:t>
            </w:r>
          </w:p>
        </w:tc>
        <w:tc>
          <w:tcPr>
            <w:tcW w:w="270" w:type="dxa"/>
            <w:tcBorders>
              <w:top w:val="nil"/>
              <w:left w:val="single" w:sz="4" w:space="0" w:color="auto"/>
              <w:bottom w:val="nil"/>
              <w:right w:val="single" w:sz="4" w:space="0" w:color="auto"/>
            </w:tcBorders>
            <w:shd w:val="clear" w:color="auto" w:fill="auto"/>
          </w:tcPr>
          <w:p w14:paraId="3ED1FF07" w14:textId="77777777" w:rsidR="00EB51A5" w:rsidRDefault="00EB51A5">
            <w:pPr>
              <w:spacing w:before="40" w:after="40" w:line="240" w:lineRule="auto"/>
              <w:rPr>
                <w:rFonts w:ascii="Calibri" w:eastAsia="Calibri" w:hAnsi="Calibri" w:cs="Calibri"/>
                <w:sz w:val="20"/>
                <w:szCs w:val="20"/>
              </w:rPr>
            </w:pPr>
          </w:p>
        </w:tc>
        <w:tc>
          <w:tcPr>
            <w:tcW w:w="2430" w:type="dxa"/>
            <w:tcBorders>
              <w:top w:val="single" w:sz="4" w:space="0" w:color="auto"/>
              <w:left w:val="single" w:sz="4" w:space="0" w:color="auto"/>
              <w:bottom w:val="single" w:sz="4" w:space="0" w:color="auto"/>
              <w:right w:val="single" w:sz="4" w:space="0" w:color="auto"/>
            </w:tcBorders>
          </w:tcPr>
          <w:p w14:paraId="7593377C" w14:textId="0BDEDAA3" w:rsidR="00EB51A5" w:rsidRDefault="009673B5">
            <w:pPr>
              <w:spacing w:before="40" w:after="40" w:line="240" w:lineRule="auto"/>
              <w:rPr>
                <w:rFonts w:ascii="Calibri" w:eastAsia="Calibri" w:hAnsi="Calibri" w:cs="Calibri"/>
                <w:sz w:val="20"/>
                <w:szCs w:val="20"/>
              </w:rPr>
            </w:pPr>
            <w:r w:rsidRPr="009673B5">
              <w:rPr>
                <w:rFonts w:ascii="Calibri" w:eastAsia="Calibri" w:hAnsi="Calibri" w:cs="Calibri"/>
                <w:sz w:val="24"/>
                <w:szCs w:val="20"/>
              </w:rPr>
              <w:t xml:space="preserve">Since the Cold War has ended, how have </w:t>
            </w:r>
            <w:r w:rsidR="00F7792A" w:rsidRPr="009673B5">
              <w:rPr>
                <w:rFonts w:ascii="Calibri" w:eastAsia="Calibri" w:hAnsi="Calibri" w:cs="Calibri"/>
                <w:sz w:val="24"/>
                <w:szCs w:val="20"/>
              </w:rPr>
              <w:t>countries</w:t>
            </w:r>
            <w:r w:rsidRPr="009673B5">
              <w:rPr>
                <w:rFonts w:ascii="Calibri" w:eastAsia="Calibri" w:hAnsi="Calibri" w:cs="Calibri"/>
                <w:sz w:val="24"/>
                <w:szCs w:val="20"/>
              </w:rPr>
              <w:t xml:space="preserve"> been treated that sided with the Soviet Union</w:t>
            </w:r>
          </w:p>
        </w:tc>
      </w:tr>
      <w:tr w:rsidR="00EB51A5" w14:paraId="1D3D9283" w14:textId="2BC47906" w:rsidTr="00EB51A5">
        <w:tc>
          <w:tcPr>
            <w:tcW w:w="2515" w:type="dxa"/>
            <w:shd w:val="clear" w:color="auto" w:fill="205595"/>
            <w:vAlign w:val="center"/>
          </w:tcPr>
          <w:p w14:paraId="14F28A0D" w14:textId="77777777" w:rsidR="00EB51A5" w:rsidRDefault="00EB51A5" w:rsidP="00EB51A5">
            <w:pPr>
              <w:spacing w:before="40" w:after="4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Formative Performance Task</w:t>
            </w:r>
          </w:p>
        </w:tc>
        <w:tc>
          <w:tcPr>
            <w:tcW w:w="270" w:type="dxa"/>
            <w:tcBorders>
              <w:top w:val="nil"/>
              <w:bottom w:val="nil"/>
            </w:tcBorders>
            <w:shd w:val="clear" w:color="auto" w:fill="FFFFFF"/>
          </w:tcPr>
          <w:p w14:paraId="37A6CEA5" w14:textId="77777777" w:rsidR="00EB51A5" w:rsidRDefault="00EB51A5" w:rsidP="00EB51A5">
            <w:pPr>
              <w:spacing w:before="40" w:after="40" w:line="240" w:lineRule="auto"/>
              <w:jc w:val="center"/>
              <w:rPr>
                <w:rFonts w:ascii="Calibri" w:eastAsia="Calibri" w:hAnsi="Calibri" w:cs="Calibri"/>
                <w:b/>
                <w:color w:val="FFFFFF"/>
                <w:sz w:val="20"/>
                <w:szCs w:val="20"/>
              </w:rPr>
            </w:pPr>
          </w:p>
        </w:tc>
        <w:tc>
          <w:tcPr>
            <w:tcW w:w="2610" w:type="dxa"/>
            <w:shd w:val="clear" w:color="auto" w:fill="205595"/>
            <w:vAlign w:val="center"/>
          </w:tcPr>
          <w:p w14:paraId="15525315" w14:textId="77777777" w:rsidR="00EB51A5" w:rsidRDefault="00EB51A5" w:rsidP="00EB51A5">
            <w:pPr>
              <w:spacing w:before="40" w:after="4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Formative Performance Task</w:t>
            </w:r>
          </w:p>
        </w:tc>
        <w:tc>
          <w:tcPr>
            <w:tcW w:w="270" w:type="dxa"/>
            <w:tcBorders>
              <w:top w:val="nil"/>
              <w:bottom w:val="nil"/>
              <w:right w:val="single" w:sz="4" w:space="0" w:color="auto"/>
            </w:tcBorders>
            <w:shd w:val="clear" w:color="auto" w:fill="FFFFFF"/>
          </w:tcPr>
          <w:p w14:paraId="1249F684" w14:textId="77777777" w:rsidR="00EB51A5" w:rsidRDefault="00EB51A5" w:rsidP="00EB51A5">
            <w:pPr>
              <w:spacing w:before="40" w:after="40" w:line="240" w:lineRule="auto"/>
              <w:jc w:val="center"/>
              <w:rPr>
                <w:rFonts w:ascii="Calibri" w:eastAsia="Calibri" w:hAnsi="Calibri" w:cs="Calibri"/>
                <w:b/>
                <w:color w:val="FFFFFF"/>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205595"/>
            <w:vAlign w:val="center"/>
          </w:tcPr>
          <w:p w14:paraId="3A82EE09" w14:textId="77777777" w:rsidR="00EB51A5" w:rsidRDefault="00EB51A5" w:rsidP="00EB51A5">
            <w:pPr>
              <w:spacing w:before="40" w:after="4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Formative Performance Task</w:t>
            </w:r>
          </w:p>
        </w:tc>
        <w:tc>
          <w:tcPr>
            <w:tcW w:w="270" w:type="dxa"/>
            <w:tcBorders>
              <w:top w:val="nil"/>
              <w:left w:val="single" w:sz="4" w:space="0" w:color="auto"/>
              <w:bottom w:val="nil"/>
              <w:right w:val="single" w:sz="4" w:space="0" w:color="auto"/>
            </w:tcBorders>
            <w:shd w:val="clear" w:color="auto" w:fill="auto"/>
          </w:tcPr>
          <w:p w14:paraId="1D227E42" w14:textId="77777777" w:rsidR="00EB51A5" w:rsidRDefault="00EB51A5" w:rsidP="00EB51A5">
            <w:pPr>
              <w:spacing w:before="40" w:after="40" w:line="240" w:lineRule="auto"/>
              <w:jc w:val="center"/>
              <w:rPr>
                <w:rFonts w:ascii="Calibri" w:eastAsia="Calibri" w:hAnsi="Calibri" w:cs="Calibri"/>
                <w:b/>
                <w:color w:val="FFFFFF"/>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205595"/>
          </w:tcPr>
          <w:p w14:paraId="2B63A117" w14:textId="25586B57" w:rsidR="00EB51A5" w:rsidRDefault="00EB51A5" w:rsidP="00EB51A5">
            <w:pPr>
              <w:spacing w:before="40" w:after="4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Formative Performance Task</w:t>
            </w:r>
          </w:p>
        </w:tc>
      </w:tr>
      <w:tr w:rsidR="00EB51A5" w14:paraId="799F2849" w14:textId="2827B4E4" w:rsidTr="00EB51A5">
        <w:trPr>
          <w:trHeight w:val="620"/>
        </w:trPr>
        <w:tc>
          <w:tcPr>
            <w:tcW w:w="2515" w:type="dxa"/>
          </w:tcPr>
          <w:p w14:paraId="5E2A6DFA" w14:textId="3D16E94C" w:rsidR="00EB51A5" w:rsidRDefault="00F938D4">
            <w:pPr>
              <w:spacing w:before="40" w:after="0" w:line="240" w:lineRule="auto"/>
              <w:rPr>
                <w:rFonts w:ascii="Calibri" w:eastAsia="Calibri" w:hAnsi="Calibri" w:cs="Calibri"/>
                <w:sz w:val="20"/>
                <w:szCs w:val="20"/>
              </w:rPr>
            </w:pPr>
            <w:r>
              <w:rPr>
                <w:rFonts w:ascii="Calibri" w:eastAsia="Calibri" w:hAnsi="Calibri" w:cs="Calibri"/>
                <w:sz w:val="20"/>
                <w:szCs w:val="20"/>
              </w:rPr>
              <w:t>Research the relationships that Cuba has had with USA, and what types of governments were in power at the time</w:t>
            </w:r>
          </w:p>
        </w:tc>
        <w:tc>
          <w:tcPr>
            <w:tcW w:w="270" w:type="dxa"/>
            <w:tcBorders>
              <w:top w:val="nil"/>
              <w:bottom w:val="nil"/>
            </w:tcBorders>
            <w:shd w:val="clear" w:color="auto" w:fill="FFFFFF"/>
          </w:tcPr>
          <w:p w14:paraId="1CC9E71D" w14:textId="77777777" w:rsidR="00EB51A5" w:rsidRDefault="00EB51A5">
            <w:pPr>
              <w:spacing w:before="40" w:after="40" w:line="240" w:lineRule="auto"/>
              <w:rPr>
                <w:rFonts w:ascii="Calibri" w:eastAsia="Calibri" w:hAnsi="Calibri" w:cs="Calibri"/>
                <w:sz w:val="20"/>
                <w:szCs w:val="20"/>
                <w:highlight w:val="lightGray"/>
              </w:rPr>
            </w:pPr>
          </w:p>
        </w:tc>
        <w:tc>
          <w:tcPr>
            <w:tcW w:w="2610" w:type="dxa"/>
          </w:tcPr>
          <w:p w14:paraId="08B40E78" w14:textId="460C7491" w:rsidR="00EB51A5" w:rsidRDefault="00E22FBA">
            <w:pPr>
              <w:spacing w:before="40" w:after="0" w:line="240" w:lineRule="auto"/>
              <w:rPr>
                <w:rFonts w:ascii="Calibri" w:eastAsia="Calibri" w:hAnsi="Calibri" w:cs="Calibri"/>
                <w:sz w:val="20"/>
                <w:szCs w:val="20"/>
              </w:rPr>
            </w:pPr>
            <w:r>
              <w:rPr>
                <w:rFonts w:ascii="Calibri" w:eastAsia="Calibri" w:hAnsi="Calibri" w:cs="Calibri"/>
                <w:sz w:val="20"/>
                <w:szCs w:val="20"/>
              </w:rPr>
              <w:t xml:space="preserve">Create a small presentation (PowerPoint, Prezi, etc..) that describes the different technology and custom that we affected.  </w:t>
            </w:r>
          </w:p>
        </w:tc>
        <w:tc>
          <w:tcPr>
            <w:tcW w:w="270" w:type="dxa"/>
            <w:tcBorders>
              <w:top w:val="nil"/>
              <w:bottom w:val="nil"/>
              <w:right w:val="single" w:sz="4" w:space="0" w:color="auto"/>
            </w:tcBorders>
            <w:shd w:val="clear" w:color="auto" w:fill="FFFFFF"/>
          </w:tcPr>
          <w:p w14:paraId="7E9BB747" w14:textId="77777777" w:rsidR="00EB51A5" w:rsidRDefault="00EB51A5">
            <w:pPr>
              <w:spacing w:before="40" w:after="40" w:line="240" w:lineRule="auto"/>
              <w:rPr>
                <w:rFonts w:ascii="Calibri" w:eastAsia="Calibri" w:hAnsi="Calibri" w:cs="Calibri"/>
                <w:sz w:val="20"/>
                <w:szCs w:val="20"/>
                <w:highlight w:val="lightGray"/>
              </w:rPr>
            </w:pPr>
          </w:p>
        </w:tc>
        <w:tc>
          <w:tcPr>
            <w:tcW w:w="2430" w:type="dxa"/>
            <w:tcBorders>
              <w:top w:val="single" w:sz="4" w:space="0" w:color="auto"/>
              <w:left w:val="single" w:sz="4" w:space="0" w:color="auto"/>
              <w:bottom w:val="single" w:sz="4" w:space="0" w:color="auto"/>
              <w:right w:val="single" w:sz="4" w:space="0" w:color="auto"/>
            </w:tcBorders>
          </w:tcPr>
          <w:p w14:paraId="36D32D02" w14:textId="531FEE5A" w:rsidR="00EB51A5" w:rsidRDefault="00EB51A5" w:rsidP="00FA045F">
            <w:pPr>
              <w:spacing w:before="40" w:after="40" w:line="240" w:lineRule="auto"/>
              <w:rPr>
                <w:rFonts w:ascii="Calibri" w:eastAsia="Calibri" w:hAnsi="Calibri" w:cs="Calibri"/>
                <w:sz w:val="20"/>
                <w:szCs w:val="20"/>
              </w:rPr>
            </w:pPr>
            <w:r>
              <w:rPr>
                <w:rFonts w:ascii="Calibri" w:eastAsia="Calibri" w:hAnsi="Calibri" w:cs="Calibri"/>
                <w:sz w:val="20"/>
                <w:szCs w:val="20"/>
              </w:rPr>
              <w:t xml:space="preserve"> </w:t>
            </w:r>
            <w:r w:rsidR="00F43EC2">
              <w:rPr>
                <w:rFonts w:ascii="Calibri" w:eastAsia="Calibri" w:hAnsi="Calibri" w:cs="Calibri"/>
                <w:sz w:val="20"/>
                <w:szCs w:val="20"/>
              </w:rPr>
              <w:t>Write a persuasive argument paragraph describing if the policy of containment was successful in regards to Cuba.</w:t>
            </w:r>
          </w:p>
        </w:tc>
        <w:tc>
          <w:tcPr>
            <w:tcW w:w="270" w:type="dxa"/>
            <w:tcBorders>
              <w:top w:val="nil"/>
              <w:left w:val="single" w:sz="4" w:space="0" w:color="auto"/>
              <w:bottom w:val="nil"/>
              <w:right w:val="single" w:sz="4" w:space="0" w:color="auto"/>
            </w:tcBorders>
            <w:shd w:val="clear" w:color="auto" w:fill="auto"/>
          </w:tcPr>
          <w:p w14:paraId="27BAE716" w14:textId="77777777" w:rsidR="00EB51A5" w:rsidRDefault="00EB51A5" w:rsidP="00FA045F">
            <w:pPr>
              <w:spacing w:before="40" w:after="40" w:line="240" w:lineRule="auto"/>
              <w:rPr>
                <w:rFonts w:ascii="Calibri" w:eastAsia="Calibri" w:hAnsi="Calibri" w:cs="Calibri"/>
                <w:sz w:val="20"/>
                <w:szCs w:val="20"/>
              </w:rPr>
            </w:pPr>
          </w:p>
        </w:tc>
        <w:tc>
          <w:tcPr>
            <w:tcW w:w="2430" w:type="dxa"/>
            <w:tcBorders>
              <w:top w:val="single" w:sz="4" w:space="0" w:color="auto"/>
              <w:left w:val="single" w:sz="4" w:space="0" w:color="auto"/>
              <w:bottom w:val="single" w:sz="4" w:space="0" w:color="auto"/>
              <w:right w:val="single" w:sz="4" w:space="0" w:color="auto"/>
            </w:tcBorders>
          </w:tcPr>
          <w:p w14:paraId="165357E3" w14:textId="77777777" w:rsidR="00EB51A5" w:rsidRDefault="00EB51A5" w:rsidP="00FA045F">
            <w:pPr>
              <w:spacing w:before="40" w:after="40" w:line="240" w:lineRule="auto"/>
              <w:rPr>
                <w:rFonts w:ascii="Calibri" w:eastAsia="Calibri" w:hAnsi="Calibri" w:cs="Calibri"/>
                <w:sz w:val="20"/>
                <w:szCs w:val="20"/>
              </w:rPr>
            </w:pPr>
          </w:p>
        </w:tc>
      </w:tr>
      <w:tr w:rsidR="00EB51A5" w14:paraId="798CCB6A" w14:textId="165F56C4" w:rsidTr="00EB51A5">
        <w:tc>
          <w:tcPr>
            <w:tcW w:w="2515" w:type="dxa"/>
            <w:shd w:val="clear" w:color="auto" w:fill="205595"/>
            <w:vAlign w:val="center"/>
          </w:tcPr>
          <w:p w14:paraId="69D97952" w14:textId="77777777" w:rsidR="00EB51A5" w:rsidRDefault="00EB51A5">
            <w:pPr>
              <w:spacing w:before="40" w:after="4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Featured Sources</w:t>
            </w:r>
          </w:p>
        </w:tc>
        <w:tc>
          <w:tcPr>
            <w:tcW w:w="270" w:type="dxa"/>
            <w:tcBorders>
              <w:top w:val="nil"/>
              <w:bottom w:val="nil"/>
            </w:tcBorders>
            <w:shd w:val="clear" w:color="auto" w:fill="FFFFFF"/>
          </w:tcPr>
          <w:p w14:paraId="571021EB" w14:textId="77777777" w:rsidR="00EB51A5" w:rsidRDefault="00EB51A5">
            <w:pPr>
              <w:spacing w:before="40" w:after="40" w:line="240" w:lineRule="auto"/>
              <w:jc w:val="center"/>
              <w:rPr>
                <w:rFonts w:ascii="Calibri" w:eastAsia="Calibri" w:hAnsi="Calibri" w:cs="Calibri"/>
                <w:b/>
                <w:color w:val="FFFFFF"/>
                <w:sz w:val="20"/>
                <w:szCs w:val="20"/>
              </w:rPr>
            </w:pPr>
          </w:p>
        </w:tc>
        <w:tc>
          <w:tcPr>
            <w:tcW w:w="2610" w:type="dxa"/>
            <w:shd w:val="clear" w:color="auto" w:fill="205595"/>
            <w:vAlign w:val="center"/>
          </w:tcPr>
          <w:p w14:paraId="20F21A20" w14:textId="77777777" w:rsidR="00EB51A5" w:rsidRDefault="00EB51A5">
            <w:pPr>
              <w:spacing w:before="40" w:after="4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Featured Sources</w:t>
            </w:r>
          </w:p>
        </w:tc>
        <w:tc>
          <w:tcPr>
            <w:tcW w:w="270" w:type="dxa"/>
            <w:tcBorders>
              <w:top w:val="nil"/>
              <w:bottom w:val="nil"/>
              <w:right w:val="single" w:sz="4" w:space="0" w:color="auto"/>
            </w:tcBorders>
            <w:shd w:val="clear" w:color="auto" w:fill="FFFFFF"/>
          </w:tcPr>
          <w:p w14:paraId="02E10ABB" w14:textId="77777777" w:rsidR="00EB51A5" w:rsidRDefault="00EB51A5">
            <w:pPr>
              <w:spacing w:before="40" w:after="40" w:line="240" w:lineRule="auto"/>
              <w:jc w:val="center"/>
              <w:rPr>
                <w:rFonts w:ascii="Calibri" w:eastAsia="Calibri" w:hAnsi="Calibri" w:cs="Calibri"/>
                <w:b/>
                <w:color w:val="FFFFFF"/>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205595"/>
            <w:vAlign w:val="center"/>
          </w:tcPr>
          <w:p w14:paraId="0E6557E4" w14:textId="77777777" w:rsidR="00EB51A5" w:rsidRDefault="00EB51A5">
            <w:pPr>
              <w:spacing w:before="40" w:after="4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Featured Sources</w:t>
            </w:r>
          </w:p>
        </w:tc>
        <w:tc>
          <w:tcPr>
            <w:tcW w:w="270" w:type="dxa"/>
            <w:tcBorders>
              <w:top w:val="nil"/>
              <w:left w:val="single" w:sz="4" w:space="0" w:color="auto"/>
              <w:bottom w:val="nil"/>
              <w:right w:val="single" w:sz="4" w:space="0" w:color="auto"/>
            </w:tcBorders>
            <w:shd w:val="clear" w:color="auto" w:fill="auto"/>
          </w:tcPr>
          <w:p w14:paraId="5C7C50EE" w14:textId="77777777" w:rsidR="00EB51A5" w:rsidRDefault="00EB51A5">
            <w:pPr>
              <w:spacing w:before="40" w:after="40" w:line="240" w:lineRule="auto"/>
              <w:jc w:val="center"/>
              <w:rPr>
                <w:rFonts w:ascii="Calibri" w:eastAsia="Calibri" w:hAnsi="Calibri" w:cs="Calibri"/>
                <w:b/>
                <w:color w:val="FFFFFF"/>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205595"/>
          </w:tcPr>
          <w:p w14:paraId="629052A0" w14:textId="77183A9B" w:rsidR="00EB51A5" w:rsidRDefault="00EB51A5">
            <w:pPr>
              <w:spacing w:before="40" w:after="4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Featured Sources</w:t>
            </w:r>
          </w:p>
        </w:tc>
      </w:tr>
      <w:tr w:rsidR="00EB51A5" w14:paraId="55BE2EA4" w14:textId="55BEB185" w:rsidTr="00EB51A5">
        <w:trPr>
          <w:trHeight w:val="760"/>
        </w:trPr>
        <w:tc>
          <w:tcPr>
            <w:tcW w:w="2515" w:type="dxa"/>
          </w:tcPr>
          <w:p w14:paraId="2964A083" w14:textId="75A3E12B" w:rsidR="00EB51A5" w:rsidRDefault="00EB51A5" w:rsidP="00FA045F">
            <w:pPr>
              <w:spacing w:before="40" w:after="40" w:line="240" w:lineRule="auto"/>
              <w:rPr>
                <w:rFonts w:ascii="Calibri" w:eastAsia="Calibri" w:hAnsi="Calibri" w:cs="Calibri"/>
                <w:b/>
                <w:sz w:val="20"/>
                <w:szCs w:val="20"/>
              </w:rPr>
            </w:pPr>
            <w:r>
              <w:rPr>
                <w:rFonts w:ascii="Calibri" w:eastAsia="Calibri" w:hAnsi="Calibri" w:cs="Calibri"/>
                <w:b/>
                <w:sz w:val="20"/>
                <w:szCs w:val="20"/>
              </w:rPr>
              <w:t xml:space="preserve">Source A: </w:t>
            </w:r>
            <w:r w:rsidR="00F7792A">
              <w:rPr>
                <w:rFonts w:ascii="Calibri" w:eastAsia="Calibri" w:hAnsi="Calibri" w:cs="Calibri"/>
                <w:b/>
                <w:sz w:val="20"/>
                <w:szCs w:val="20"/>
              </w:rPr>
              <w:t xml:space="preserve"> Library of Congress</w:t>
            </w:r>
          </w:p>
          <w:p w14:paraId="71A12464" w14:textId="3EC5B13B" w:rsidR="00EB51A5" w:rsidRDefault="0023260B" w:rsidP="00513F72">
            <w:pPr>
              <w:spacing w:before="40" w:after="40" w:line="240" w:lineRule="auto"/>
              <w:rPr>
                <w:rFonts w:ascii="Calibri" w:eastAsia="Calibri" w:hAnsi="Calibri" w:cs="Calibri"/>
                <w:b/>
                <w:sz w:val="20"/>
                <w:szCs w:val="20"/>
              </w:rPr>
            </w:pPr>
            <w:hyperlink r:id="rId12" w:history="1">
              <w:r w:rsidR="00F7792A">
                <w:rPr>
                  <w:rStyle w:val="Hyperlink"/>
                </w:rPr>
                <w:t>http://cdn.loc.gov/service/ll/uscode/uscode1988-04402/uscode1988-044022069/uscode1988-044022069.pdf</w:t>
              </w:r>
            </w:hyperlink>
          </w:p>
        </w:tc>
        <w:tc>
          <w:tcPr>
            <w:tcW w:w="270" w:type="dxa"/>
            <w:tcBorders>
              <w:top w:val="nil"/>
              <w:bottom w:val="nil"/>
            </w:tcBorders>
            <w:shd w:val="clear" w:color="auto" w:fill="FFFFFF"/>
          </w:tcPr>
          <w:p w14:paraId="4DFDFACD" w14:textId="77777777" w:rsidR="00EB51A5" w:rsidRDefault="00EB51A5">
            <w:pPr>
              <w:spacing w:before="40" w:after="40" w:line="240" w:lineRule="auto"/>
              <w:rPr>
                <w:rFonts w:ascii="Calibri" w:eastAsia="Calibri" w:hAnsi="Calibri" w:cs="Calibri"/>
                <w:color w:val="222222"/>
                <w:sz w:val="20"/>
                <w:szCs w:val="20"/>
                <w:highlight w:val="white"/>
              </w:rPr>
            </w:pPr>
          </w:p>
        </w:tc>
        <w:tc>
          <w:tcPr>
            <w:tcW w:w="2610" w:type="dxa"/>
          </w:tcPr>
          <w:p w14:paraId="238B68A9" w14:textId="3BA4A671" w:rsidR="00EB51A5" w:rsidRDefault="00EB51A5" w:rsidP="00FA045F">
            <w:pPr>
              <w:spacing w:before="0" w:after="0" w:line="240" w:lineRule="auto"/>
              <w:rPr>
                <w:rFonts w:ascii="Calibri" w:eastAsia="Calibri" w:hAnsi="Calibri" w:cs="Calibri"/>
                <w:b/>
                <w:sz w:val="20"/>
                <w:szCs w:val="20"/>
              </w:rPr>
            </w:pPr>
            <w:bookmarkStart w:id="1" w:name="gjdgxs" w:colFirst="0" w:colLast="0"/>
            <w:bookmarkEnd w:id="1"/>
            <w:r>
              <w:rPr>
                <w:rFonts w:ascii="Calibri" w:eastAsia="Calibri" w:hAnsi="Calibri" w:cs="Calibri"/>
                <w:b/>
                <w:sz w:val="20"/>
                <w:szCs w:val="20"/>
              </w:rPr>
              <w:t xml:space="preserve">Source A: </w:t>
            </w:r>
            <w:r w:rsidR="009673B5">
              <w:rPr>
                <w:rFonts w:ascii="Calibri" w:eastAsia="Calibri" w:hAnsi="Calibri" w:cs="Calibri"/>
                <w:b/>
                <w:sz w:val="20"/>
                <w:szCs w:val="20"/>
              </w:rPr>
              <w:t>Rich Newberg Reports: Inside Cuba</w:t>
            </w:r>
          </w:p>
          <w:p w14:paraId="0AF95D59" w14:textId="4240E216" w:rsidR="00EB51A5" w:rsidRDefault="00EB51A5">
            <w:pPr>
              <w:spacing w:before="0" w:after="0" w:line="240" w:lineRule="auto"/>
              <w:rPr>
                <w:rFonts w:ascii="Calibri" w:eastAsia="Calibri" w:hAnsi="Calibri" w:cs="Calibri"/>
                <w:b/>
                <w:sz w:val="20"/>
                <w:szCs w:val="20"/>
              </w:rPr>
            </w:pPr>
          </w:p>
        </w:tc>
        <w:tc>
          <w:tcPr>
            <w:tcW w:w="270" w:type="dxa"/>
            <w:tcBorders>
              <w:top w:val="nil"/>
              <w:bottom w:val="nil"/>
              <w:right w:val="single" w:sz="4" w:space="0" w:color="auto"/>
            </w:tcBorders>
            <w:shd w:val="clear" w:color="auto" w:fill="FFFFFF"/>
          </w:tcPr>
          <w:p w14:paraId="1B7EDCED" w14:textId="77777777" w:rsidR="00EB51A5" w:rsidRDefault="00EB51A5">
            <w:pPr>
              <w:spacing w:before="40" w:after="40" w:line="240" w:lineRule="auto"/>
              <w:rPr>
                <w:rFonts w:ascii="Calibri" w:eastAsia="Calibri" w:hAnsi="Calibri" w:cs="Calibri"/>
                <w:sz w:val="20"/>
                <w:szCs w:val="20"/>
              </w:rPr>
            </w:pPr>
          </w:p>
        </w:tc>
        <w:tc>
          <w:tcPr>
            <w:tcW w:w="2430" w:type="dxa"/>
            <w:tcBorders>
              <w:top w:val="single" w:sz="4" w:space="0" w:color="auto"/>
              <w:left w:val="single" w:sz="4" w:space="0" w:color="auto"/>
              <w:bottom w:val="single" w:sz="4" w:space="0" w:color="auto"/>
              <w:right w:val="single" w:sz="4" w:space="0" w:color="auto"/>
            </w:tcBorders>
          </w:tcPr>
          <w:p w14:paraId="6CEE2F69" w14:textId="3005BF51" w:rsidR="00EB51A5" w:rsidRDefault="00EB51A5" w:rsidP="00FA045F">
            <w:pPr>
              <w:spacing w:before="40" w:after="40" w:line="240" w:lineRule="auto"/>
              <w:rPr>
                <w:rFonts w:ascii="Calibri" w:eastAsia="Calibri" w:hAnsi="Calibri" w:cs="Calibri"/>
                <w:b/>
                <w:sz w:val="20"/>
                <w:szCs w:val="20"/>
              </w:rPr>
            </w:pPr>
            <w:r>
              <w:rPr>
                <w:rFonts w:ascii="Calibri" w:eastAsia="Calibri" w:hAnsi="Calibri" w:cs="Calibri"/>
                <w:b/>
                <w:sz w:val="20"/>
                <w:szCs w:val="20"/>
              </w:rPr>
              <w:t xml:space="preserve">Source A:  </w:t>
            </w:r>
          </w:p>
          <w:p w14:paraId="41E14582" w14:textId="2B07EA66" w:rsidR="00EB51A5" w:rsidRPr="00F7792A" w:rsidRDefault="0023260B">
            <w:pPr>
              <w:spacing w:before="0" w:after="0" w:line="240" w:lineRule="auto"/>
              <w:rPr>
                <w:rFonts w:ascii="Calibri" w:eastAsia="Calibri" w:hAnsi="Calibri" w:cs="Calibri"/>
                <w:sz w:val="20"/>
                <w:szCs w:val="20"/>
              </w:rPr>
            </w:pPr>
            <w:hyperlink r:id="rId13" w:history="1">
              <w:r w:rsidR="00F7792A">
                <w:rPr>
                  <w:rStyle w:val="Hyperlink"/>
                </w:rPr>
                <w:t>https://guides.loc.gov/cuba-business-economy</w:t>
              </w:r>
            </w:hyperlink>
          </w:p>
        </w:tc>
        <w:tc>
          <w:tcPr>
            <w:tcW w:w="270" w:type="dxa"/>
            <w:tcBorders>
              <w:top w:val="nil"/>
              <w:left w:val="single" w:sz="4" w:space="0" w:color="auto"/>
              <w:bottom w:val="nil"/>
              <w:right w:val="single" w:sz="4" w:space="0" w:color="auto"/>
            </w:tcBorders>
            <w:shd w:val="clear" w:color="auto" w:fill="auto"/>
          </w:tcPr>
          <w:p w14:paraId="453191AD" w14:textId="77777777" w:rsidR="00EB51A5" w:rsidRDefault="00EB51A5" w:rsidP="00FA045F">
            <w:pPr>
              <w:spacing w:before="40" w:after="40" w:line="240" w:lineRule="auto"/>
              <w:rPr>
                <w:rFonts w:ascii="Calibri" w:eastAsia="Calibri" w:hAnsi="Calibri" w:cs="Calibri"/>
                <w:b/>
                <w:sz w:val="20"/>
                <w:szCs w:val="20"/>
              </w:rPr>
            </w:pPr>
          </w:p>
        </w:tc>
        <w:tc>
          <w:tcPr>
            <w:tcW w:w="2430" w:type="dxa"/>
            <w:tcBorders>
              <w:top w:val="single" w:sz="4" w:space="0" w:color="auto"/>
              <w:left w:val="single" w:sz="4" w:space="0" w:color="auto"/>
              <w:bottom w:val="single" w:sz="4" w:space="0" w:color="auto"/>
              <w:right w:val="single" w:sz="4" w:space="0" w:color="auto"/>
            </w:tcBorders>
          </w:tcPr>
          <w:p w14:paraId="727E8CC7" w14:textId="77777777" w:rsidR="00EB51A5" w:rsidRDefault="00EB51A5" w:rsidP="00EB51A5">
            <w:pPr>
              <w:spacing w:before="40" w:after="40" w:line="240" w:lineRule="auto"/>
              <w:rPr>
                <w:rFonts w:ascii="Calibri" w:eastAsia="Calibri" w:hAnsi="Calibri" w:cs="Calibri"/>
                <w:b/>
                <w:sz w:val="20"/>
                <w:szCs w:val="20"/>
              </w:rPr>
            </w:pPr>
            <w:r>
              <w:rPr>
                <w:rFonts w:ascii="Calibri" w:eastAsia="Calibri" w:hAnsi="Calibri" w:cs="Calibri"/>
                <w:b/>
                <w:sz w:val="20"/>
                <w:szCs w:val="20"/>
              </w:rPr>
              <w:t xml:space="preserve">Source A:  </w:t>
            </w:r>
          </w:p>
          <w:p w14:paraId="0FAD1CA7" w14:textId="5C2CE089" w:rsidR="00EB51A5" w:rsidRDefault="0023260B" w:rsidP="00FA045F">
            <w:pPr>
              <w:spacing w:before="40" w:after="40" w:line="240" w:lineRule="auto"/>
              <w:rPr>
                <w:rFonts w:ascii="Calibri" w:eastAsia="Calibri" w:hAnsi="Calibri" w:cs="Calibri"/>
                <w:b/>
                <w:sz w:val="20"/>
                <w:szCs w:val="20"/>
              </w:rPr>
            </w:pPr>
            <w:hyperlink r:id="rId14" w:history="1">
              <w:r w:rsidR="00F938D4">
                <w:rPr>
                  <w:rStyle w:val="Hyperlink"/>
                </w:rPr>
                <w:t>https://www.pbs.org/wgbh/americanexperience/features/castro-cuban-exiles-america/</w:t>
              </w:r>
            </w:hyperlink>
          </w:p>
        </w:tc>
      </w:tr>
    </w:tbl>
    <w:p w14:paraId="7C1039F8" w14:textId="77777777" w:rsidR="00E77955" w:rsidRDefault="00E77955">
      <w:pPr>
        <w:spacing w:before="0" w:after="0" w:line="240" w:lineRule="auto"/>
        <w:rPr>
          <w:sz w:val="10"/>
          <w:szCs w:val="10"/>
        </w:rPr>
      </w:pPr>
    </w:p>
    <w:tbl>
      <w:tblPr>
        <w:tblStyle w:val="a1"/>
        <w:tblW w:w="10801"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6"/>
        <w:gridCol w:w="9365"/>
      </w:tblGrid>
      <w:tr w:rsidR="00E77955" w14:paraId="7417B197" w14:textId="77777777" w:rsidTr="004D55CB">
        <w:trPr>
          <w:trHeight w:val="860"/>
        </w:trPr>
        <w:tc>
          <w:tcPr>
            <w:tcW w:w="1436" w:type="dxa"/>
            <w:vMerge w:val="restart"/>
            <w:vAlign w:val="center"/>
          </w:tcPr>
          <w:p w14:paraId="158CCA9E" w14:textId="77777777" w:rsidR="00E77955" w:rsidRDefault="00C87363">
            <w:pPr>
              <w:spacing w:before="60" w:after="60" w:line="240" w:lineRule="auto"/>
              <w:contextualSpacing w:val="0"/>
              <w:rPr>
                <w:rFonts w:ascii="Calibri" w:eastAsia="Calibri" w:hAnsi="Calibri" w:cs="Calibri"/>
                <w:b/>
                <w:color w:val="1F497D"/>
                <w:sz w:val="20"/>
                <w:szCs w:val="20"/>
              </w:rPr>
            </w:pPr>
            <w:r>
              <w:rPr>
                <w:rFonts w:ascii="Calibri" w:eastAsia="Calibri" w:hAnsi="Calibri" w:cs="Calibri"/>
                <w:b/>
                <w:color w:val="1F497D"/>
                <w:sz w:val="20"/>
                <w:szCs w:val="20"/>
              </w:rPr>
              <w:t>Summative Performance Task</w:t>
            </w:r>
          </w:p>
        </w:tc>
        <w:tc>
          <w:tcPr>
            <w:tcW w:w="9365" w:type="dxa"/>
          </w:tcPr>
          <w:p w14:paraId="5545DC0D" w14:textId="4C58FDA0" w:rsidR="00E77955" w:rsidRDefault="00C87363" w:rsidP="003667D8">
            <w:pPr>
              <w:spacing w:before="60" w:after="60" w:line="240" w:lineRule="auto"/>
              <w:contextualSpacing w:val="0"/>
              <w:rPr>
                <w:rFonts w:ascii="Calibri" w:eastAsia="Calibri" w:hAnsi="Calibri" w:cs="Calibri"/>
                <w:b/>
                <w:color w:val="1F497D"/>
                <w:sz w:val="20"/>
                <w:szCs w:val="20"/>
              </w:rPr>
            </w:pPr>
            <w:r>
              <w:rPr>
                <w:rFonts w:ascii="Calibri" w:eastAsia="Calibri" w:hAnsi="Calibri" w:cs="Calibri"/>
                <w:b/>
                <w:color w:val="1F497D"/>
                <w:sz w:val="20"/>
                <w:szCs w:val="20"/>
              </w:rPr>
              <w:t>ARGUMENT</w:t>
            </w:r>
            <w:r w:rsidR="00D51731">
              <w:rPr>
                <w:rFonts w:ascii="Calibri" w:eastAsia="Calibri" w:hAnsi="Calibri" w:cs="Calibri"/>
                <w:b/>
                <w:color w:val="1F497D"/>
                <w:sz w:val="20"/>
                <w:szCs w:val="20"/>
              </w:rPr>
              <w:t>:</w:t>
            </w:r>
            <w:r w:rsidR="003667D8">
              <w:rPr>
                <w:rFonts w:ascii="Calibri" w:eastAsia="Calibri" w:hAnsi="Calibri" w:cs="Calibri"/>
                <w:b/>
                <w:color w:val="1F497D"/>
                <w:sz w:val="20"/>
                <w:szCs w:val="20"/>
              </w:rPr>
              <w:t xml:space="preserve"> </w:t>
            </w:r>
            <w:r w:rsidR="00D51731" w:rsidRPr="00D51731">
              <w:rPr>
                <w:rFonts w:ascii="Calibri" w:eastAsia="Calibri" w:hAnsi="Calibri" w:cs="Calibri"/>
                <w:color w:val="auto"/>
                <w:sz w:val="20"/>
                <w:szCs w:val="20"/>
              </w:rPr>
              <w:t>Construct an argument (e.g., detailed outline, po</w:t>
            </w:r>
            <w:r w:rsidR="003667D8">
              <w:rPr>
                <w:rFonts w:ascii="Calibri" w:eastAsia="Calibri" w:hAnsi="Calibri" w:cs="Calibri"/>
                <w:color w:val="auto"/>
                <w:sz w:val="20"/>
                <w:szCs w:val="20"/>
              </w:rPr>
              <w:t>ster, essay) that evaluates the hardship that the people of Cuba have faced since the policy containment was enforced by the United States government.</w:t>
            </w:r>
          </w:p>
        </w:tc>
      </w:tr>
      <w:tr w:rsidR="00E77955" w14:paraId="52CC18D5" w14:textId="77777777" w:rsidTr="004D55CB">
        <w:trPr>
          <w:trHeight w:val="700"/>
        </w:trPr>
        <w:tc>
          <w:tcPr>
            <w:tcW w:w="1436" w:type="dxa"/>
            <w:vMerge/>
            <w:vAlign w:val="center"/>
          </w:tcPr>
          <w:p w14:paraId="4C04EA03" w14:textId="77777777" w:rsidR="00E77955" w:rsidRDefault="00E77955">
            <w:pPr>
              <w:spacing w:before="60" w:after="60" w:line="240" w:lineRule="auto"/>
              <w:contextualSpacing w:val="0"/>
              <w:rPr>
                <w:rFonts w:ascii="Calibri" w:eastAsia="Calibri" w:hAnsi="Calibri" w:cs="Calibri"/>
                <w:b/>
                <w:color w:val="1F497D"/>
                <w:sz w:val="20"/>
                <w:szCs w:val="20"/>
              </w:rPr>
            </w:pPr>
          </w:p>
        </w:tc>
        <w:tc>
          <w:tcPr>
            <w:tcW w:w="9365" w:type="dxa"/>
          </w:tcPr>
          <w:p w14:paraId="4ECE136D" w14:textId="61FB05C9" w:rsidR="00E77955" w:rsidRPr="00031A7A" w:rsidRDefault="00C87363" w:rsidP="00FA045F">
            <w:pPr>
              <w:spacing w:before="60" w:after="60" w:line="240" w:lineRule="auto"/>
              <w:contextualSpacing w:val="0"/>
              <w:rPr>
                <w:rFonts w:ascii="Calibri" w:eastAsia="Calibri" w:hAnsi="Calibri" w:cs="Calibri"/>
                <w:b/>
                <w:color w:val="1F497D"/>
                <w:sz w:val="20"/>
                <w:szCs w:val="20"/>
              </w:rPr>
            </w:pPr>
            <w:r>
              <w:rPr>
                <w:rFonts w:ascii="Calibri" w:eastAsia="Calibri" w:hAnsi="Calibri" w:cs="Calibri"/>
                <w:b/>
                <w:color w:val="1F497D"/>
                <w:sz w:val="20"/>
                <w:szCs w:val="20"/>
              </w:rPr>
              <w:t>EXTENSION</w:t>
            </w:r>
            <w:r>
              <w:rPr>
                <w:rFonts w:ascii="Calibri" w:eastAsia="Calibri" w:hAnsi="Calibri" w:cs="Calibri"/>
                <w:sz w:val="20"/>
                <w:szCs w:val="20"/>
              </w:rPr>
              <w:t xml:space="preserve">. </w:t>
            </w:r>
            <w:r w:rsidR="00487F55">
              <w:rPr>
                <w:rFonts w:ascii="Calibri" w:eastAsia="Calibri" w:hAnsi="Calibri" w:cs="Calibri"/>
                <w:sz w:val="20"/>
                <w:szCs w:val="20"/>
              </w:rPr>
              <w:t>Create a detailed portfolio.  Present the portfolio and their beliefs in front of other students.</w:t>
            </w:r>
          </w:p>
        </w:tc>
      </w:tr>
      <w:tr w:rsidR="00E77955" w14:paraId="0FF5C198" w14:textId="77777777" w:rsidTr="004D55CB">
        <w:tc>
          <w:tcPr>
            <w:tcW w:w="1436" w:type="dxa"/>
            <w:vAlign w:val="center"/>
          </w:tcPr>
          <w:p w14:paraId="7AE19438" w14:textId="77777777" w:rsidR="00E77955" w:rsidRDefault="00C87363">
            <w:pPr>
              <w:spacing w:before="60" w:after="60" w:line="240" w:lineRule="auto"/>
              <w:contextualSpacing w:val="0"/>
              <w:rPr>
                <w:rFonts w:ascii="Calibri" w:eastAsia="Calibri" w:hAnsi="Calibri" w:cs="Calibri"/>
                <w:b/>
                <w:color w:val="1F497D"/>
                <w:sz w:val="20"/>
                <w:szCs w:val="20"/>
              </w:rPr>
            </w:pPr>
            <w:r>
              <w:rPr>
                <w:rFonts w:ascii="Calibri" w:eastAsia="Calibri" w:hAnsi="Calibri" w:cs="Calibri"/>
                <w:b/>
                <w:color w:val="1F497D"/>
                <w:sz w:val="20"/>
                <w:szCs w:val="20"/>
              </w:rPr>
              <w:t>Taking Informed Action</w:t>
            </w:r>
          </w:p>
        </w:tc>
        <w:tc>
          <w:tcPr>
            <w:tcW w:w="9365" w:type="dxa"/>
          </w:tcPr>
          <w:p w14:paraId="3B001750" w14:textId="02DF90A6" w:rsidR="00E77955" w:rsidRPr="003667D8" w:rsidRDefault="003667D8">
            <w:pPr>
              <w:spacing w:before="60" w:after="60" w:line="240" w:lineRule="auto"/>
              <w:contextualSpacing w:val="0"/>
              <w:rPr>
                <w:rFonts w:ascii="Calibri" w:eastAsia="Calibri" w:hAnsi="Calibri" w:cs="Calibri"/>
                <w:color w:val="1F497D"/>
                <w:sz w:val="20"/>
                <w:szCs w:val="20"/>
              </w:rPr>
            </w:pPr>
            <w:bookmarkStart w:id="2" w:name="_30j0zll" w:colFirst="0" w:colLast="0"/>
            <w:bookmarkEnd w:id="2"/>
            <w:r>
              <w:rPr>
                <w:rFonts w:ascii="Calibri" w:eastAsia="Calibri" w:hAnsi="Calibri" w:cs="Calibri"/>
                <w:b/>
                <w:color w:val="1F497D"/>
                <w:sz w:val="20"/>
                <w:szCs w:val="20"/>
              </w:rPr>
              <w:t>UNDERSTAND:  How policies have effected other nations.</w:t>
            </w:r>
          </w:p>
          <w:p w14:paraId="0D8B325B" w14:textId="36C958E1" w:rsidR="00E77955" w:rsidRPr="003667D8" w:rsidRDefault="003667D8">
            <w:pPr>
              <w:spacing w:before="60" w:after="60" w:line="240" w:lineRule="auto"/>
              <w:contextualSpacing w:val="0"/>
              <w:rPr>
                <w:rFonts w:ascii="Calibri" w:eastAsia="Calibri" w:hAnsi="Calibri" w:cs="Calibri"/>
                <w:b/>
                <w:color w:val="000000" w:themeColor="text1"/>
                <w:sz w:val="20"/>
                <w:szCs w:val="20"/>
              </w:rPr>
            </w:pPr>
            <w:r>
              <w:rPr>
                <w:rFonts w:ascii="Calibri" w:eastAsia="Calibri" w:hAnsi="Calibri" w:cs="Calibri"/>
                <w:b/>
                <w:color w:val="1F497D"/>
                <w:sz w:val="20"/>
                <w:szCs w:val="20"/>
              </w:rPr>
              <w:t>ASSESS: The impact of life in smaller and poorer countries, and if American policies are to blame</w:t>
            </w:r>
          </w:p>
          <w:p w14:paraId="30177BD1" w14:textId="71ACD6F1" w:rsidR="00E77955" w:rsidRDefault="00C87363" w:rsidP="00FA045F">
            <w:pPr>
              <w:spacing w:before="60" w:after="60" w:line="240" w:lineRule="auto"/>
              <w:contextualSpacing w:val="0"/>
              <w:rPr>
                <w:rFonts w:ascii="Calibri" w:eastAsia="Calibri" w:hAnsi="Calibri" w:cs="Calibri"/>
                <w:b/>
                <w:color w:val="1F497D"/>
                <w:sz w:val="20"/>
                <w:szCs w:val="20"/>
              </w:rPr>
            </w:pPr>
            <w:r>
              <w:rPr>
                <w:rFonts w:ascii="Calibri" w:eastAsia="Calibri" w:hAnsi="Calibri" w:cs="Calibri"/>
                <w:b/>
                <w:color w:val="1F497D"/>
                <w:sz w:val="20"/>
                <w:szCs w:val="20"/>
              </w:rPr>
              <w:t>ACT</w:t>
            </w:r>
            <w:r w:rsidR="003667D8">
              <w:rPr>
                <w:rFonts w:ascii="Calibri" w:eastAsia="Calibri" w:hAnsi="Calibri" w:cs="Calibri"/>
                <w:sz w:val="20"/>
                <w:szCs w:val="20"/>
              </w:rPr>
              <w:t xml:space="preserve">: have students support </w:t>
            </w:r>
            <w:r w:rsidR="00487F55">
              <w:rPr>
                <w:rFonts w:ascii="Calibri" w:eastAsia="Calibri" w:hAnsi="Calibri" w:cs="Calibri"/>
                <w:sz w:val="20"/>
                <w:szCs w:val="20"/>
              </w:rPr>
              <w:t>organizations that help people in other nations.</w:t>
            </w:r>
          </w:p>
        </w:tc>
      </w:tr>
    </w:tbl>
    <w:p w14:paraId="0FB376EC" w14:textId="77777777" w:rsidR="00200818" w:rsidRPr="00887667" w:rsidRDefault="00200818" w:rsidP="00200818">
      <w:pPr>
        <w:rPr>
          <w:i/>
          <w:sz w:val="20"/>
        </w:rPr>
        <w:sectPr w:rsidR="00200818" w:rsidRPr="00887667" w:rsidSect="00944B1D">
          <w:pgSz w:w="12240" w:h="15840"/>
          <w:pgMar w:top="720" w:right="720" w:bottom="720" w:left="720" w:header="432" w:footer="432" w:gutter="0"/>
          <w:cols w:space="720"/>
          <w:docGrid w:linePitch="360"/>
        </w:sectPr>
      </w:pPr>
      <w:r>
        <w:rPr>
          <w:i/>
          <w:sz w:val="20"/>
        </w:rPr>
        <w:t>*Featured sources are suggested and links are provided.  It may be that these links are broken and we apologize in advance for the inconvenience.</w:t>
      </w:r>
    </w:p>
    <w:tbl>
      <w:tblPr>
        <w:tblStyle w:val="a2"/>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F9742B" w14:paraId="37D48791" w14:textId="77777777" w:rsidTr="00F9742B">
        <w:trPr>
          <w:trHeight w:val="458"/>
        </w:trPr>
        <w:tc>
          <w:tcPr>
            <w:tcW w:w="10682" w:type="dxa"/>
            <w:shd w:val="clear" w:color="auto" w:fill="003366"/>
          </w:tcPr>
          <w:p w14:paraId="75AAE307" w14:textId="77777777" w:rsidR="00F9742B" w:rsidRPr="00F9742B" w:rsidRDefault="00F9742B" w:rsidP="00944B1D">
            <w:pPr>
              <w:pStyle w:val="Heading1"/>
              <w:contextualSpacing w:val="0"/>
              <w:outlineLvl w:val="0"/>
              <w:rPr>
                <w:b w:val="0"/>
                <w:sz w:val="28"/>
                <w:szCs w:val="28"/>
              </w:rPr>
            </w:pPr>
            <w:r w:rsidRPr="00F9742B">
              <w:rPr>
                <w:b w:val="0"/>
                <w:sz w:val="28"/>
                <w:szCs w:val="28"/>
              </w:rPr>
              <w:t>Overview</w:t>
            </w:r>
          </w:p>
        </w:tc>
      </w:tr>
    </w:tbl>
    <w:p w14:paraId="0686EB7E" w14:textId="77777777" w:rsidR="00031A7A" w:rsidRDefault="00031A7A" w:rsidP="00F9742B">
      <w:pPr>
        <w:pStyle w:val="Heading2"/>
        <w:spacing w:before="240" w:after="120" w:line="281" w:lineRule="auto"/>
      </w:pPr>
      <w:r>
        <w:t>Inquiry Description</w:t>
      </w:r>
    </w:p>
    <w:p w14:paraId="0104EB90" w14:textId="56A67652" w:rsidR="00031A7A" w:rsidRPr="00F9742B" w:rsidRDefault="00031A7A" w:rsidP="00F9742B">
      <w:pPr>
        <w:spacing w:before="179" w:after="0" w:line="276" w:lineRule="auto"/>
        <w:ind w:right="726"/>
        <w:rPr>
          <w:rFonts w:asciiTheme="minorHAnsi" w:eastAsia="Calibri" w:hAnsiTheme="minorHAnsi" w:cstheme="minorHAnsi"/>
        </w:rPr>
      </w:pPr>
      <w:r w:rsidRPr="00F9742B">
        <w:rPr>
          <w:rFonts w:asciiTheme="minorHAnsi" w:eastAsia="Calibri" w:hAnsiTheme="minorHAnsi" w:cstheme="minorHAnsi"/>
        </w:rPr>
        <w:t>This inquiry leads studen</w:t>
      </w:r>
      <w:r w:rsidR="006564DD">
        <w:rPr>
          <w:rFonts w:asciiTheme="minorHAnsi" w:eastAsia="Calibri" w:hAnsiTheme="minorHAnsi" w:cstheme="minorHAnsi"/>
        </w:rPr>
        <w:t>ts through an investigation of policies of containment and communism</w:t>
      </w:r>
    </w:p>
    <w:p w14:paraId="59B66335" w14:textId="1E2AB8FC" w:rsidR="00031A7A" w:rsidRDefault="00031A7A" w:rsidP="006564DD">
      <w:pPr>
        <w:pStyle w:val="ListParagraph"/>
        <w:spacing w:line="276" w:lineRule="auto"/>
        <w:rPr>
          <w:rFonts w:asciiTheme="minorHAnsi" w:eastAsia="Calibri" w:hAnsiTheme="minorHAnsi" w:cstheme="minorHAnsi"/>
        </w:rPr>
      </w:pPr>
      <w:r w:rsidRPr="00F9742B">
        <w:rPr>
          <w:rFonts w:asciiTheme="minorHAnsi" w:eastAsia="Calibri" w:hAnsiTheme="minorHAnsi" w:cstheme="minorHAnsi"/>
        </w:rPr>
        <w:t xml:space="preserve">This this inquiry highlights the following additional standards: </w:t>
      </w:r>
    </w:p>
    <w:p w14:paraId="7E45B6A6" w14:textId="77777777" w:rsidR="006564DD" w:rsidRDefault="006564DD" w:rsidP="006564DD">
      <w:pPr>
        <w:tabs>
          <w:tab w:val="left" w:pos="1080"/>
        </w:tabs>
        <w:spacing w:after="0" w:line="240" w:lineRule="auto"/>
        <w:ind w:left="360"/>
        <w:rPr>
          <w:rFonts w:cs="Calibri"/>
        </w:rPr>
      </w:pPr>
      <w:r w:rsidRPr="00937C83">
        <w:rPr>
          <w:rFonts w:cs="Calibri"/>
        </w:rPr>
        <w:t xml:space="preserve">10.5d Nationalism </w:t>
      </w:r>
      <w:r>
        <w:rPr>
          <w:rFonts w:cs="Calibri"/>
        </w:rPr>
        <w:t xml:space="preserve">and ideology </w:t>
      </w:r>
      <w:r w:rsidRPr="00937C83">
        <w:rPr>
          <w:rFonts w:cs="Calibri"/>
        </w:rPr>
        <w:t xml:space="preserve">played a significant role in </w:t>
      </w:r>
      <w:r>
        <w:rPr>
          <w:rFonts w:cs="Calibri"/>
        </w:rPr>
        <w:t>shaping the period between the world wars.</w:t>
      </w:r>
    </w:p>
    <w:p w14:paraId="7B163FB0" w14:textId="21F81A74" w:rsidR="006564DD" w:rsidRPr="006564DD" w:rsidRDefault="006564DD" w:rsidP="006564DD">
      <w:pPr>
        <w:tabs>
          <w:tab w:val="left" w:pos="1080"/>
        </w:tabs>
        <w:spacing w:after="0" w:line="240" w:lineRule="auto"/>
        <w:ind w:left="360"/>
        <w:rPr>
          <w:rFonts w:cs="Calibri"/>
        </w:rPr>
      </w:pPr>
      <w:r w:rsidRPr="006564DD">
        <w:rPr>
          <w:rFonts w:cs="Calibri"/>
        </w:rPr>
        <w:t>10.6b The Cold War was a period of confrontations and attempts at peaceful coexistence.</w:t>
      </w:r>
      <w:r>
        <w:rPr>
          <w:rFonts w:cs="Calibri"/>
        </w:rPr>
        <w:br/>
      </w:r>
      <w:r>
        <w:rPr>
          <w:rFonts w:cs="Calibri"/>
        </w:rPr>
        <w:br/>
      </w:r>
      <w:r w:rsidRPr="00B3685D">
        <w:t>11.9d A combination of factors contributed to the end of the Cold War</w:t>
      </w:r>
      <w:r>
        <w:t>,</w:t>
      </w:r>
      <w:r w:rsidRPr="00B3685D">
        <w:t xml:space="preserve"> including American policies</w:t>
      </w:r>
      <w:r>
        <w:t xml:space="preserve"> and</w:t>
      </w:r>
      <w:r w:rsidRPr="00B3685D">
        <w:t xml:space="preserve"> Soviet economic </w:t>
      </w:r>
      <w:r>
        <w:t xml:space="preserve">and political </w:t>
      </w:r>
      <w:r w:rsidRPr="00B3685D">
        <w:t xml:space="preserve">problems </w:t>
      </w:r>
      <w:r>
        <w:t>that led to the</w:t>
      </w:r>
      <w:r w:rsidRPr="00B3685D">
        <w:t xml:space="preserve"> loss of Soviet control over Eastern Europe</w:t>
      </w:r>
    </w:p>
    <w:p w14:paraId="4666F2A8" w14:textId="10CE9438" w:rsidR="00031A7A" w:rsidRPr="00F9742B" w:rsidRDefault="00031A7A" w:rsidP="00F9742B">
      <w:pPr>
        <w:spacing w:line="276" w:lineRule="auto"/>
        <w:rPr>
          <w:rFonts w:asciiTheme="minorHAnsi" w:eastAsia="Calibri" w:hAnsiTheme="minorHAnsi" w:cstheme="minorHAnsi"/>
        </w:rPr>
      </w:pPr>
      <w:r w:rsidRPr="00F9742B">
        <w:rPr>
          <w:rFonts w:asciiTheme="minorHAnsi" w:eastAsia="Calibri" w:hAnsiTheme="minorHAnsi" w:cstheme="minorHAnsi"/>
        </w:rPr>
        <w:t>It is important to note that this inquiry requires prerequisite knowledge of</w:t>
      </w:r>
      <w:r w:rsidR="00FA045F" w:rsidRPr="00F9742B">
        <w:rPr>
          <w:rFonts w:asciiTheme="minorHAnsi" w:eastAsia="Calibri" w:hAnsiTheme="minorHAnsi" w:cstheme="minorHAnsi"/>
        </w:rPr>
        <w:t xml:space="preserve"> …</w:t>
      </w:r>
    </w:p>
    <w:p w14:paraId="31112A0A" w14:textId="77777777" w:rsidR="00F9742B" w:rsidRPr="00F9742B" w:rsidRDefault="00F9742B" w:rsidP="00F9742B">
      <w:pPr>
        <w:pStyle w:val="Heading2"/>
        <w:spacing w:before="300" w:line="276" w:lineRule="auto"/>
        <w:rPr>
          <w:rFonts w:asciiTheme="minorHAnsi" w:hAnsiTheme="minorHAnsi" w:cstheme="minorHAnsi"/>
          <w:b w:val="0"/>
          <w:color w:val="000000"/>
          <w:sz w:val="22"/>
          <w:szCs w:val="22"/>
        </w:rPr>
      </w:pPr>
      <w:r w:rsidRPr="00F9742B">
        <w:rPr>
          <w:rFonts w:asciiTheme="minorHAnsi" w:hAnsiTheme="minorHAnsi" w:cstheme="minorHAnsi"/>
          <w:b w:val="0"/>
          <w:color w:val="000000"/>
          <w:sz w:val="22"/>
          <w:szCs w:val="22"/>
        </w:rPr>
        <w:t>Note: This inquiry is expected to take three or four 50-minute class periods. The inquiry time frame could expand if teachers think their students need additional instructional experiences (e.g., supporting questions, formative performance tasks, featured sources, writing). Teachers are encouraged to adapt the inquiry to meet the needs and interests of their students. This inquiry lends itself to differentiation and modeling of historical thinking skills while assisting students in reading the variety of sources.</w:t>
      </w:r>
    </w:p>
    <w:p w14:paraId="70E21DE2" w14:textId="706014F7" w:rsidR="00031A7A" w:rsidRDefault="00031A7A" w:rsidP="00F9742B">
      <w:pPr>
        <w:pStyle w:val="Heading2"/>
        <w:spacing w:before="240" w:after="120" w:line="281" w:lineRule="auto"/>
      </w:pPr>
      <w:r>
        <w:t xml:space="preserve">Structure of the Inquiry </w:t>
      </w:r>
    </w:p>
    <w:p w14:paraId="2DA14B95" w14:textId="0C5E93BF" w:rsidR="00031A7A" w:rsidRPr="00F9742B" w:rsidRDefault="00031A7A" w:rsidP="0034674A">
      <w:pPr>
        <w:tabs>
          <w:tab w:val="left" w:pos="8507"/>
        </w:tabs>
        <w:spacing w:line="276" w:lineRule="auto"/>
        <w:rPr>
          <w:rFonts w:asciiTheme="minorHAnsi" w:eastAsia="Calibri" w:hAnsiTheme="minorHAnsi" w:cstheme="minorHAnsi"/>
        </w:rPr>
      </w:pPr>
      <w:r w:rsidRPr="00F9742B">
        <w:rPr>
          <w:rFonts w:asciiTheme="minorHAnsi" w:eastAsia="Calibri" w:hAnsiTheme="minorHAnsi" w:cstheme="minorHAnsi"/>
        </w:rPr>
        <w:t xml:space="preserve">In addressing the compelling question </w:t>
      </w:r>
      <w:r w:rsidR="00FA045F" w:rsidRPr="00F9742B">
        <w:rPr>
          <w:rFonts w:asciiTheme="minorHAnsi" w:eastAsia="Calibri" w:hAnsiTheme="minorHAnsi" w:cstheme="minorHAnsi"/>
        </w:rPr>
        <w:t>…</w:t>
      </w:r>
      <w:r w:rsidR="0034674A">
        <w:rPr>
          <w:rFonts w:asciiTheme="minorHAnsi" w:eastAsia="Calibri" w:hAnsiTheme="minorHAnsi" w:cstheme="minorHAnsi"/>
        </w:rPr>
        <w:tab/>
      </w:r>
    </w:p>
    <w:p w14:paraId="1FDD5CF0" w14:textId="55773D51" w:rsidR="00F9742B" w:rsidRDefault="006564DD">
      <w:pPr>
        <w:rPr>
          <w:rFonts w:eastAsia="Calibri" w:cs="Calibri"/>
        </w:rPr>
      </w:pPr>
      <w:r>
        <w:rPr>
          <w:rFonts w:eastAsia="Calibri" w:cs="Calibri"/>
        </w:rPr>
        <w:t xml:space="preserve">This inquiry comes from a different </w:t>
      </w:r>
      <w:r w:rsidR="0034674A">
        <w:rPr>
          <w:rFonts w:eastAsia="Calibri" w:cs="Calibri"/>
        </w:rPr>
        <w:t>perspective</w:t>
      </w:r>
      <w:r>
        <w:rPr>
          <w:rFonts w:eastAsia="Calibri" w:cs="Calibri"/>
        </w:rPr>
        <w:t xml:space="preserve">.  This inquiry shows the effects of </w:t>
      </w:r>
      <w:r w:rsidR="0034674A">
        <w:rPr>
          <w:rFonts w:eastAsia="Calibri" w:cs="Calibri"/>
        </w:rPr>
        <w:t>containment</w:t>
      </w:r>
      <w:r>
        <w:rPr>
          <w:rFonts w:eastAsia="Calibri" w:cs="Calibri"/>
        </w:rPr>
        <w:t xml:space="preserve"> </w:t>
      </w:r>
      <w:r w:rsidR="0034674A">
        <w:rPr>
          <w:rFonts w:eastAsia="Calibri" w:cs="Calibri"/>
        </w:rPr>
        <w:t>on people that are very close to our nation’s borders.  It will examine how even after the war; people’s lives are still effected by older policies.  We often see the policies of our government in a positive view because of our nationalist perspective.  This inquiry can show how tough it is for other countries to deal with American policies, and how slow they are to change.  Looking at life in a country after the Cold War is over shows how life in communist countries was centered.  You can have students examine how communism works, wha</w:t>
      </w:r>
      <w:r w:rsidR="00F97604">
        <w:rPr>
          <w:rFonts w:eastAsia="Calibri" w:cs="Calibri"/>
        </w:rPr>
        <w:t xml:space="preserve">t life is like, and why it failed </w:t>
      </w:r>
      <w:r w:rsidR="0034674A">
        <w:rPr>
          <w:rFonts w:eastAsia="Calibri" w:cs="Calibri"/>
        </w:rPr>
        <w:t xml:space="preserve">compared to capitalism. </w:t>
      </w:r>
      <w:r w:rsidR="00F97604">
        <w:rPr>
          <w:rFonts w:eastAsia="Calibri" w:cs="Calibri"/>
        </w:rPr>
        <w:t xml:space="preserve"> </w:t>
      </w:r>
    </w:p>
    <w:p w14:paraId="2FF38030" w14:textId="2AC340A2" w:rsidR="00031A7A" w:rsidRDefault="00031A7A" w:rsidP="00031A7A">
      <w:pPr>
        <w:spacing w:before="0" w:after="0" w:line="240" w:lineRule="auto"/>
        <w:rPr>
          <w:highlight w:val="white"/>
        </w:rPr>
      </w:pPr>
    </w:p>
    <w:tbl>
      <w:tblPr>
        <w:tblStyle w:val="a3"/>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031A7A" w14:paraId="4A4DAEFE" w14:textId="77777777" w:rsidTr="00944B1D">
        <w:trPr>
          <w:trHeight w:val="60"/>
        </w:trPr>
        <w:tc>
          <w:tcPr>
            <w:tcW w:w="10682" w:type="dxa"/>
            <w:shd w:val="clear" w:color="auto" w:fill="003366"/>
          </w:tcPr>
          <w:p w14:paraId="0A431372" w14:textId="77777777" w:rsidR="00031A7A" w:rsidRPr="00F9742B" w:rsidRDefault="00031A7A" w:rsidP="00944B1D">
            <w:pPr>
              <w:pStyle w:val="Heading1"/>
              <w:contextualSpacing w:val="0"/>
              <w:outlineLvl w:val="0"/>
              <w:rPr>
                <w:b w:val="0"/>
                <w:sz w:val="28"/>
                <w:szCs w:val="28"/>
              </w:rPr>
            </w:pPr>
            <w:r w:rsidRPr="00F9742B">
              <w:rPr>
                <w:b w:val="0"/>
                <w:sz w:val="28"/>
                <w:szCs w:val="28"/>
              </w:rPr>
              <w:t>Staging the Compelling Question</w:t>
            </w:r>
          </w:p>
        </w:tc>
      </w:tr>
    </w:tbl>
    <w:p w14:paraId="3BC97915" w14:textId="740B12F6" w:rsidR="004324EC" w:rsidRPr="004324EC" w:rsidRDefault="00031A7A" w:rsidP="004324EC">
      <w:pPr>
        <w:spacing w:after="0" w:line="276" w:lineRule="auto"/>
        <w:rPr>
          <w:rFonts w:asciiTheme="minorHAnsi" w:eastAsia="Calibri" w:hAnsiTheme="minorHAnsi" w:cstheme="minorHAnsi"/>
        </w:rPr>
      </w:pPr>
      <w:r w:rsidRPr="00F9742B">
        <w:rPr>
          <w:rFonts w:asciiTheme="minorHAnsi" w:eastAsia="Calibri" w:hAnsiTheme="minorHAnsi" w:cstheme="minorHAnsi"/>
        </w:rPr>
        <w:t xml:space="preserve">In staging the compelling question, </w:t>
      </w:r>
      <w:r w:rsidR="00FA045F" w:rsidRPr="00F9742B">
        <w:rPr>
          <w:rFonts w:asciiTheme="minorHAnsi" w:eastAsia="Calibri" w:hAnsiTheme="minorHAnsi" w:cstheme="minorHAnsi"/>
        </w:rPr>
        <w:t>…</w:t>
      </w:r>
      <w:r w:rsidRPr="00F9742B">
        <w:rPr>
          <w:rFonts w:asciiTheme="minorHAnsi" w:eastAsia="Calibri" w:hAnsiTheme="minorHAnsi" w:cstheme="minorHAnsi"/>
        </w:rPr>
        <w:t xml:space="preserve">  </w:t>
      </w:r>
    </w:p>
    <w:p w14:paraId="036ED49B" w14:textId="1ECE754C" w:rsidR="004D55CB" w:rsidRDefault="004324EC" w:rsidP="00031A7A">
      <w:pPr>
        <w:spacing w:after="0"/>
      </w:pPr>
      <w:r>
        <w:t xml:space="preserve">The compelling question relates to the Cold War and the United States policy of containment.  This question is very important to see how the other side of the coin, when people are impacted by the American policies.  This question will spin into </w:t>
      </w:r>
      <w:r w:rsidR="009673B5">
        <w:t xml:space="preserve">further polices of the United States government and the end of the Cold War.  </w:t>
      </w:r>
    </w:p>
    <w:tbl>
      <w:tblPr>
        <w:tblStyle w:val="a4"/>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031A7A" w14:paraId="2C9BD8AB" w14:textId="77777777" w:rsidTr="00944B1D">
        <w:trPr>
          <w:trHeight w:val="60"/>
        </w:trPr>
        <w:tc>
          <w:tcPr>
            <w:tcW w:w="10682" w:type="dxa"/>
            <w:shd w:val="clear" w:color="auto" w:fill="003366"/>
          </w:tcPr>
          <w:p w14:paraId="56844D71" w14:textId="0CF71F4F" w:rsidR="00031A7A" w:rsidRPr="00F9742B" w:rsidRDefault="00031A7A" w:rsidP="00944B1D">
            <w:pPr>
              <w:pStyle w:val="Heading1"/>
              <w:contextualSpacing w:val="0"/>
              <w:outlineLvl w:val="0"/>
              <w:rPr>
                <w:b w:val="0"/>
                <w:sz w:val="28"/>
                <w:szCs w:val="28"/>
              </w:rPr>
            </w:pPr>
            <w:r w:rsidRPr="00F9742B">
              <w:rPr>
                <w:b w:val="0"/>
                <w:sz w:val="28"/>
                <w:szCs w:val="28"/>
              </w:rPr>
              <w:t>Supporting Question 1</w:t>
            </w:r>
            <w:r w:rsidR="00170401" w:rsidRPr="00F9742B">
              <w:rPr>
                <w:b w:val="0"/>
                <w:sz w:val="28"/>
                <w:szCs w:val="28"/>
              </w:rPr>
              <w:t xml:space="preserve"> </w:t>
            </w:r>
          </w:p>
        </w:tc>
      </w:tr>
    </w:tbl>
    <w:p w14:paraId="0D60653B" w14:textId="7BA708FE" w:rsidR="009673B5" w:rsidRPr="00F9742B" w:rsidRDefault="009673B5" w:rsidP="009673B5">
      <w:pPr>
        <w:spacing w:before="280" w:after="0" w:line="240" w:lineRule="auto"/>
        <w:rPr>
          <w:sz w:val="28"/>
          <w:szCs w:val="28"/>
        </w:rPr>
      </w:pPr>
      <w:r>
        <w:rPr>
          <w:rFonts w:asciiTheme="minorHAnsi" w:eastAsia="Calibri" w:hAnsiTheme="minorHAnsi" w:cstheme="minorHAnsi"/>
        </w:rPr>
        <w:t>The first supporting question</w:t>
      </w:r>
      <w:r>
        <w:rPr>
          <w:rFonts w:asciiTheme="minorHAnsi" w:eastAsia="Calibri" w:hAnsiTheme="minorHAnsi" w:cstheme="minorHAnsi"/>
        </w:rPr>
        <w:br/>
      </w:r>
      <w:r>
        <w:rPr>
          <w:rFonts w:asciiTheme="minorHAnsi" w:eastAsia="Calibri" w:hAnsiTheme="minorHAnsi" w:cstheme="minorHAnsi"/>
        </w:rPr>
        <w:tab/>
      </w:r>
      <w:r>
        <w:rPr>
          <w:rFonts w:asciiTheme="minorHAnsi" w:eastAsia="Calibri" w:hAnsiTheme="minorHAnsi" w:cstheme="minorHAnsi"/>
        </w:rPr>
        <w:tab/>
      </w:r>
      <w:r w:rsidR="00F938D4" w:rsidRPr="00F938D4">
        <w:rPr>
          <w:rFonts w:ascii="Calibri" w:eastAsia="Calibri" w:hAnsi="Calibri" w:cs="Calibri"/>
          <w:b/>
        </w:rPr>
        <w:t>What types of relationships have the United States government had with the leaders of Cuba?</w:t>
      </w:r>
    </w:p>
    <w:p w14:paraId="028F378E" w14:textId="173FBF79" w:rsidR="00170401" w:rsidRDefault="009673B5" w:rsidP="00F9742B">
      <w:pPr>
        <w:spacing w:line="276" w:lineRule="auto"/>
        <w:rPr>
          <w:rFonts w:asciiTheme="minorHAnsi" w:eastAsia="Calibri" w:hAnsiTheme="minorHAnsi" w:cstheme="minorHAnsi"/>
        </w:rPr>
      </w:pPr>
      <w:r>
        <w:rPr>
          <w:rFonts w:asciiTheme="minorHAnsi" w:eastAsia="Calibri" w:hAnsiTheme="minorHAnsi" w:cstheme="minorHAnsi"/>
        </w:rPr>
        <w:t xml:space="preserve">The formative task </w:t>
      </w:r>
    </w:p>
    <w:p w14:paraId="78C2585F" w14:textId="52C52FFE" w:rsidR="00F938D4" w:rsidRPr="00F938D4" w:rsidRDefault="009673B5" w:rsidP="00F938D4">
      <w:pPr>
        <w:spacing w:before="40" w:after="0" w:line="240" w:lineRule="auto"/>
        <w:rPr>
          <w:rFonts w:ascii="Calibri" w:eastAsia="Calibri" w:hAnsi="Calibri" w:cs="Calibri"/>
          <w:b/>
        </w:rPr>
      </w:pPr>
      <w:r>
        <w:rPr>
          <w:rFonts w:asciiTheme="minorHAnsi" w:eastAsia="Calibri" w:hAnsiTheme="minorHAnsi" w:cstheme="minorHAnsi"/>
        </w:rPr>
        <w:tab/>
      </w:r>
      <w:r>
        <w:rPr>
          <w:rFonts w:asciiTheme="minorHAnsi" w:eastAsia="Calibri" w:hAnsiTheme="minorHAnsi" w:cstheme="minorHAnsi"/>
        </w:rPr>
        <w:tab/>
      </w:r>
      <w:r w:rsidR="00944B1D" w:rsidRPr="00F938D4">
        <w:rPr>
          <w:rFonts w:asciiTheme="minorHAnsi" w:eastAsia="Calibri" w:hAnsiTheme="minorHAnsi" w:cstheme="minorHAnsi"/>
          <w:b/>
        </w:rPr>
        <w:t xml:space="preserve"> </w:t>
      </w:r>
      <w:r w:rsidR="00F938D4" w:rsidRPr="00F938D4">
        <w:rPr>
          <w:rFonts w:ascii="Calibri" w:eastAsia="Calibri" w:hAnsi="Calibri" w:cs="Calibri"/>
          <w:b/>
        </w:rPr>
        <w:t>Research the relationships that Cuba has had with USA, and what types of governments were in power at the time</w:t>
      </w:r>
    </w:p>
    <w:p w14:paraId="03A13271" w14:textId="434B976A" w:rsidR="009673B5" w:rsidRPr="00F9742B" w:rsidRDefault="009673B5" w:rsidP="00F9742B">
      <w:pPr>
        <w:spacing w:line="276" w:lineRule="auto"/>
        <w:rPr>
          <w:rFonts w:asciiTheme="minorHAnsi" w:eastAsia="Calibri" w:hAnsiTheme="minorHAnsi" w:cstheme="minorHAnsi"/>
        </w:rPr>
      </w:pPr>
    </w:p>
    <w:p w14:paraId="4B52FA8F" w14:textId="2A453C70" w:rsidR="00170401" w:rsidRDefault="00170401" w:rsidP="00F9742B">
      <w:pPr>
        <w:spacing w:line="276" w:lineRule="auto"/>
        <w:rPr>
          <w:rFonts w:asciiTheme="minorHAnsi" w:eastAsia="Calibri" w:hAnsiTheme="minorHAnsi" w:cstheme="minorHAnsi"/>
        </w:rPr>
      </w:pPr>
      <w:r w:rsidRPr="00F9742B">
        <w:rPr>
          <w:rFonts w:asciiTheme="minorHAnsi" w:eastAsia="Calibri" w:hAnsiTheme="minorHAnsi" w:cstheme="minorHAnsi"/>
        </w:rPr>
        <w:t>Teachers may implement this task with the following procedures…</w:t>
      </w:r>
    </w:p>
    <w:p w14:paraId="3D2C5C18" w14:textId="5F5967B3" w:rsidR="00F938D4" w:rsidRPr="00F938D4" w:rsidRDefault="00F938D4" w:rsidP="00F9742B">
      <w:pPr>
        <w:spacing w:line="276" w:lineRule="auto"/>
        <w:rPr>
          <w:rFonts w:asciiTheme="minorHAnsi" w:eastAsia="Calibri" w:hAnsiTheme="minorHAnsi" w:cstheme="minorHAnsi"/>
          <w:b/>
        </w:rPr>
      </w:pP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b/>
        </w:rPr>
        <w:t>Students will use the link to examine the information.  They will collect styles of government and leader on both sides.  Describe how the relationships were at major points of Cuban and US relations.</w:t>
      </w:r>
    </w:p>
    <w:p w14:paraId="49630DBA" w14:textId="624185C9" w:rsidR="00170401" w:rsidRDefault="00170401" w:rsidP="00F9742B">
      <w:pPr>
        <w:spacing w:line="276" w:lineRule="auto"/>
        <w:rPr>
          <w:rFonts w:asciiTheme="minorHAnsi" w:eastAsia="Calibri" w:hAnsiTheme="minorHAnsi" w:cstheme="minorHAnsi"/>
        </w:rPr>
      </w:pPr>
      <w:r w:rsidRPr="00F9742B">
        <w:rPr>
          <w:rFonts w:asciiTheme="minorHAnsi" w:eastAsia="Calibri" w:hAnsiTheme="minorHAnsi" w:cstheme="minorHAnsi"/>
        </w:rPr>
        <w:t>The scaffolds and other materials may be used to support students as they work with sources…</w:t>
      </w:r>
    </w:p>
    <w:p w14:paraId="6F7E4FA9" w14:textId="24F0AA2A" w:rsidR="00F938D4" w:rsidRPr="00F938D4" w:rsidRDefault="00F938D4" w:rsidP="00F9742B">
      <w:pPr>
        <w:spacing w:line="276" w:lineRule="auto"/>
        <w:rPr>
          <w:rFonts w:asciiTheme="minorHAnsi" w:eastAsia="Calibri" w:hAnsiTheme="minorHAnsi" w:cstheme="minorHAnsi"/>
          <w:b/>
        </w:rPr>
      </w:pP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b/>
        </w:rPr>
        <w:t>Students can receive a paper copy, use of highlighters, graphic organizer, and key concepts are broken down or highlighted</w:t>
      </w:r>
    </w:p>
    <w:p w14:paraId="781277E0" w14:textId="77777777" w:rsidR="00170401" w:rsidRPr="00F9742B" w:rsidRDefault="00170401" w:rsidP="00F9742B">
      <w:pPr>
        <w:spacing w:line="276" w:lineRule="auto"/>
        <w:rPr>
          <w:rFonts w:asciiTheme="minorHAnsi" w:eastAsia="Calibri" w:hAnsiTheme="minorHAnsi" w:cstheme="minorHAnsi"/>
        </w:rPr>
      </w:pPr>
      <w:r w:rsidRPr="00F9742B">
        <w:rPr>
          <w:rFonts w:asciiTheme="minorHAnsi" w:eastAsia="Calibri" w:hAnsiTheme="minorHAnsi" w:cstheme="minorHAnsi"/>
        </w:rPr>
        <w:t xml:space="preserve">The following sources were selected to … </w:t>
      </w:r>
    </w:p>
    <w:p w14:paraId="778DCE5F" w14:textId="77777777" w:rsidR="00170401" w:rsidRPr="00F9742B" w:rsidRDefault="00170401" w:rsidP="00F9742B">
      <w:pPr>
        <w:pStyle w:val="ListParagraph"/>
        <w:numPr>
          <w:ilvl w:val="0"/>
          <w:numId w:val="3"/>
        </w:numPr>
        <w:spacing w:before="0" w:after="0" w:line="276" w:lineRule="auto"/>
        <w:rPr>
          <w:rFonts w:asciiTheme="minorHAnsi" w:eastAsia="Calibri" w:hAnsiTheme="minorHAnsi" w:cstheme="minorHAnsi"/>
          <w:b/>
        </w:rPr>
      </w:pPr>
      <w:r w:rsidRPr="00F9742B">
        <w:rPr>
          <w:rFonts w:asciiTheme="minorHAnsi" w:eastAsia="Calibri" w:hAnsiTheme="minorHAnsi" w:cstheme="minorHAnsi"/>
          <w:b/>
        </w:rPr>
        <w:t>Featured Source A</w:t>
      </w:r>
      <w:r w:rsidRPr="00F9742B">
        <w:rPr>
          <w:rFonts w:asciiTheme="minorHAnsi" w:eastAsia="Calibri" w:hAnsiTheme="minorHAnsi" w:cstheme="minorHAnsi"/>
        </w:rPr>
        <w:t xml:space="preserve"> is … </w:t>
      </w:r>
    </w:p>
    <w:p w14:paraId="797CD724" w14:textId="77777777" w:rsidR="002C6B2F" w:rsidRDefault="002C6B2F" w:rsidP="002C6B2F">
      <w:pPr>
        <w:spacing w:before="40" w:after="40" w:line="240" w:lineRule="auto"/>
        <w:rPr>
          <w:rFonts w:ascii="Calibri" w:eastAsia="Calibri" w:hAnsi="Calibri" w:cs="Calibri"/>
          <w:b/>
          <w:sz w:val="20"/>
          <w:szCs w:val="20"/>
        </w:rPr>
      </w:pPr>
      <w:r>
        <w:rPr>
          <w:rFonts w:ascii="Calibri" w:eastAsia="Calibri" w:hAnsi="Calibri" w:cs="Calibri"/>
          <w:b/>
          <w:sz w:val="20"/>
          <w:szCs w:val="20"/>
        </w:rPr>
        <w:t>Source A:  Library of Congress</w:t>
      </w:r>
    </w:p>
    <w:p w14:paraId="3616F14E" w14:textId="57046569" w:rsidR="00031A7A" w:rsidRDefault="0023260B" w:rsidP="002C6B2F">
      <w:pPr>
        <w:spacing w:before="0" w:after="0" w:line="240" w:lineRule="auto"/>
      </w:pPr>
      <w:hyperlink r:id="rId15" w:history="1">
        <w:r w:rsidR="002C6B2F">
          <w:rPr>
            <w:rStyle w:val="Hyperlink"/>
          </w:rPr>
          <w:t>http://cdn.loc.gov/service/ll/uscode/uscode1988-04402/uscode1988-044022069/uscode1988-044022069.pdf</w:t>
        </w:r>
      </w:hyperlink>
    </w:p>
    <w:p w14:paraId="5EB352AC" w14:textId="56CFC1BC" w:rsidR="002C6B2F" w:rsidRDefault="002C6B2F" w:rsidP="002C6B2F">
      <w:pPr>
        <w:spacing w:before="0" w:after="0" w:line="240" w:lineRule="auto"/>
      </w:pPr>
    </w:p>
    <w:p w14:paraId="1002DFBA" w14:textId="11CE0890" w:rsidR="00F9742B" w:rsidRDefault="002C6B2F">
      <w:r>
        <w:rPr>
          <w:noProof/>
        </w:rPr>
        <w:drawing>
          <wp:inline distT="0" distB="0" distL="0" distR="0" wp14:anchorId="017CF8A2" wp14:editId="006C02BE">
            <wp:extent cx="3840480" cy="3248405"/>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40812" cy="3248686"/>
                    </a:xfrm>
                    <a:prstGeom prst="rect">
                      <a:avLst/>
                    </a:prstGeom>
                  </pic:spPr>
                </pic:pic>
              </a:graphicData>
            </a:graphic>
          </wp:inline>
        </w:drawing>
      </w:r>
      <w:r>
        <w:t xml:space="preserve">   Sample View</w:t>
      </w:r>
    </w:p>
    <w:p w14:paraId="12C1022B" w14:textId="77777777" w:rsidR="00F9742B" w:rsidRPr="00031A7A" w:rsidRDefault="00F9742B" w:rsidP="00031A7A">
      <w:pPr>
        <w:spacing w:before="0" w:after="0" w:line="240" w:lineRule="auto"/>
      </w:pPr>
    </w:p>
    <w:tbl>
      <w:tblPr>
        <w:tblStyle w:val="a4"/>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FA045F" w14:paraId="653FFDCC" w14:textId="77777777" w:rsidTr="00944B1D">
        <w:trPr>
          <w:trHeight w:val="60"/>
        </w:trPr>
        <w:tc>
          <w:tcPr>
            <w:tcW w:w="10682" w:type="dxa"/>
            <w:shd w:val="clear" w:color="auto" w:fill="003366"/>
          </w:tcPr>
          <w:p w14:paraId="00C6C9FF" w14:textId="7DE407EB" w:rsidR="00FA045F" w:rsidRPr="00F9742B" w:rsidRDefault="00FA045F" w:rsidP="00944B1D">
            <w:pPr>
              <w:pStyle w:val="Heading1"/>
              <w:contextualSpacing w:val="0"/>
              <w:outlineLvl w:val="0"/>
              <w:rPr>
                <w:b w:val="0"/>
                <w:sz w:val="28"/>
                <w:szCs w:val="28"/>
              </w:rPr>
            </w:pPr>
            <w:r w:rsidRPr="00F9742B">
              <w:rPr>
                <w:b w:val="0"/>
                <w:sz w:val="28"/>
                <w:szCs w:val="28"/>
              </w:rPr>
              <w:t>Supporting Question 2</w:t>
            </w:r>
            <w:r w:rsidR="00170401" w:rsidRPr="00F9742B">
              <w:rPr>
                <w:b w:val="0"/>
                <w:sz w:val="28"/>
                <w:szCs w:val="28"/>
              </w:rPr>
              <w:t xml:space="preserve"> </w:t>
            </w:r>
          </w:p>
        </w:tc>
      </w:tr>
    </w:tbl>
    <w:p w14:paraId="1D4512D0" w14:textId="5ABCE035" w:rsidR="00F9742B" w:rsidRPr="00F9742B" w:rsidRDefault="00F9742B" w:rsidP="00F9742B">
      <w:pPr>
        <w:spacing w:line="276" w:lineRule="auto"/>
        <w:rPr>
          <w:rFonts w:asciiTheme="minorHAnsi" w:eastAsia="Calibri" w:hAnsiTheme="minorHAnsi" w:cstheme="minorHAnsi"/>
        </w:rPr>
      </w:pPr>
      <w:r w:rsidRPr="00F9742B">
        <w:rPr>
          <w:rFonts w:asciiTheme="minorHAnsi" w:eastAsia="Calibri" w:hAnsiTheme="minorHAnsi" w:cstheme="minorHAnsi"/>
        </w:rPr>
        <w:t xml:space="preserve">The first supporting question—… </w:t>
      </w:r>
      <w:r w:rsidR="00E22FBA">
        <w:rPr>
          <w:rFonts w:asciiTheme="minorHAnsi" w:eastAsia="Calibri" w:hAnsiTheme="minorHAnsi" w:cstheme="minorHAnsi"/>
        </w:rPr>
        <w:br/>
      </w:r>
      <w:r w:rsidR="00E22FBA">
        <w:rPr>
          <w:rFonts w:asciiTheme="minorHAnsi" w:eastAsia="Calibri" w:hAnsiTheme="minorHAnsi" w:cstheme="minorHAnsi"/>
        </w:rPr>
        <w:tab/>
      </w:r>
      <w:r w:rsidR="00E22FBA" w:rsidRPr="00E22FBA">
        <w:rPr>
          <w:rFonts w:ascii="Calibri" w:eastAsia="Calibri" w:hAnsi="Calibri" w:cs="Calibri"/>
          <w:b/>
          <w:sz w:val="28"/>
          <w:szCs w:val="28"/>
        </w:rPr>
        <w:t>What technologies and customs are impacted when a country adapts communism as their political structure?</w:t>
      </w:r>
    </w:p>
    <w:p w14:paraId="7DEF66A3" w14:textId="23F0B8C3" w:rsidR="00F9742B" w:rsidRDefault="00F9742B" w:rsidP="00F9742B">
      <w:pPr>
        <w:spacing w:line="276" w:lineRule="auto"/>
        <w:rPr>
          <w:rFonts w:asciiTheme="minorHAnsi" w:eastAsia="Calibri" w:hAnsiTheme="minorHAnsi" w:cstheme="minorHAnsi"/>
        </w:rPr>
      </w:pPr>
      <w:r w:rsidRPr="00F9742B">
        <w:rPr>
          <w:rFonts w:asciiTheme="minorHAnsi" w:eastAsia="Calibri" w:hAnsiTheme="minorHAnsi" w:cstheme="minorHAnsi"/>
        </w:rPr>
        <w:t>The formative task is…</w:t>
      </w:r>
    </w:p>
    <w:p w14:paraId="64ECDE17" w14:textId="7CEE54F6" w:rsidR="00E22FBA" w:rsidRPr="00F9742B" w:rsidRDefault="00E22FBA" w:rsidP="00F9742B">
      <w:pPr>
        <w:spacing w:line="276" w:lineRule="auto"/>
        <w:rPr>
          <w:rFonts w:asciiTheme="minorHAnsi" w:eastAsia="Calibri" w:hAnsiTheme="minorHAnsi" w:cstheme="minorHAnsi"/>
        </w:rPr>
      </w:pPr>
      <w:r>
        <w:rPr>
          <w:rFonts w:asciiTheme="minorHAnsi" w:eastAsia="Calibri" w:hAnsiTheme="minorHAnsi" w:cstheme="minorHAnsi"/>
        </w:rPr>
        <w:tab/>
      </w:r>
      <w:r w:rsidRPr="00E22FBA">
        <w:rPr>
          <w:rFonts w:ascii="Calibri" w:eastAsia="Calibri" w:hAnsi="Calibri" w:cs="Calibri"/>
          <w:b/>
          <w:sz w:val="20"/>
          <w:szCs w:val="20"/>
        </w:rPr>
        <w:t>Create a small presentation (PowerPoint, Prezi, etc..) that describes the different technology and custom that we affected</w:t>
      </w:r>
      <w:r>
        <w:rPr>
          <w:rFonts w:ascii="Calibri" w:eastAsia="Calibri" w:hAnsi="Calibri" w:cs="Calibri"/>
          <w:sz w:val="20"/>
          <w:szCs w:val="20"/>
        </w:rPr>
        <w:t xml:space="preserve">.  </w:t>
      </w:r>
    </w:p>
    <w:p w14:paraId="64417A71" w14:textId="637D591B" w:rsidR="00F9742B" w:rsidRDefault="00F9742B" w:rsidP="00F9742B">
      <w:pPr>
        <w:spacing w:line="276" w:lineRule="auto"/>
        <w:rPr>
          <w:rFonts w:asciiTheme="minorHAnsi" w:eastAsia="Calibri" w:hAnsiTheme="minorHAnsi" w:cstheme="minorHAnsi"/>
        </w:rPr>
      </w:pPr>
      <w:r w:rsidRPr="00F9742B">
        <w:rPr>
          <w:rFonts w:asciiTheme="minorHAnsi" w:eastAsia="Calibri" w:hAnsiTheme="minorHAnsi" w:cstheme="minorHAnsi"/>
        </w:rPr>
        <w:t>Teachers may implement this task with the following procedures…</w:t>
      </w:r>
    </w:p>
    <w:p w14:paraId="5AD04570" w14:textId="41CAA837" w:rsidR="00E22FBA" w:rsidRPr="00792A9F" w:rsidRDefault="00E22FBA" w:rsidP="00F9742B">
      <w:pPr>
        <w:spacing w:line="276" w:lineRule="auto"/>
        <w:rPr>
          <w:rFonts w:asciiTheme="minorHAnsi" w:eastAsia="Calibri" w:hAnsiTheme="minorHAnsi" w:cstheme="minorHAnsi"/>
          <w:b/>
        </w:rPr>
      </w:pPr>
      <w:r>
        <w:rPr>
          <w:rFonts w:asciiTheme="minorHAnsi" w:eastAsia="Calibri" w:hAnsiTheme="minorHAnsi" w:cstheme="minorHAnsi"/>
        </w:rPr>
        <w:tab/>
      </w:r>
      <w:r w:rsidRPr="00792A9F">
        <w:rPr>
          <w:rFonts w:asciiTheme="minorHAnsi" w:eastAsia="Calibri" w:hAnsiTheme="minorHAnsi" w:cstheme="minorHAnsi"/>
          <w:b/>
        </w:rPr>
        <w:t xml:space="preserve">Students will examine the Rich Newberg reports video.  After watching the video, students will create a small presentation (PowerPoint, Prezi, etc.).  The presentation will describe what the student saw in the video, how the different customs and technologies are different from the USA.  They will compare </w:t>
      </w:r>
      <w:r w:rsidR="00792A9F" w:rsidRPr="00792A9F">
        <w:rPr>
          <w:rFonts w:asciiTheme="minorHAnsi" w:eastAsia="Calibri" w:hAnsiTheme="minorHAnsi" w:cstheme="minorHAnsi"/>
          <w:b/>
        </w:rPr>
        <w:t xml:space="preserve">what is seen today versus what  is seen in Cuba.  </w:t>
      </w:r>
    </w:p>
    <w:p w14:paraId="3F032B60" w14:textId="742764CF" w:rsidR="00F9742B" w:rsidRDefault="00F9742B" w:rsidP="00F9742B">
      <w:pPr>
        <w:spacing w:line="276" w:lineRule="auto"/>
        <w:rPr>
          <w:rFonts w:asciiTheme="minorHAnsi" w:eastAsia="Calibri" w:hAnsiTheme="minorHAnsi" w:cstheme="minorHAnsi"/>
        </w:rPr>
      </w:pPr>
      <w:r w:rsidRPr="00F9742B">
        <w:rPr>
          <w:rFonts w:asciiTheme="minorHAnsi" w:eastAsia="Calibri" w:hAnsiTheme="minorHAnsi" w:cstheme="minorHAnsi"/>
        </w:rPr>
        <w:t>The scaffolds and other materials may be used to support students as they work with sources…</w:t>
      </w:r>
    </w:p>
    <w:p w14:paraId="265346BF" w14:textId="13BB5058" w:rsidR="00792A9F" w:rsidRPr="00792A9F" w:rsidRDefault="00792A9F" w:rsidP="00F9742B">
      <w:pPr>
        <w:spacing w:line="276" w:lineRule="auto"/>
        <w:rPr>
          <w:rFonts w:asciiTheme="minorHAnsi" w:eastAsia="Calibri" w:hAnsiTheme="minorHAnsi" w:cstheme="minorHAnsi"/>
          <w:b/>
        </w:rPr>
      </w:pPr>
      <w:r>
        <w:rPr>
          <w:rFonts w:asciiTheme="minorHAnsi" w:eastAsia="Calibri" w:hAnsiTheme="minorHAnsi" w:cstheme="minorHAnsi"/>
        </w:rPr>
        <w:tab/>
      </w:r>
      <w:r>
        <w:rPr>
          <w:rFonts w:asciiTheme="minorHAnsi" w:eastAsia="Calibri" w:hAnsiTheme="minorHAnsi" w:cstheme="minorHAnsi"/>
          <w:b/>
        </w:rPr>
        <w:t>Using a graphic organizer to describe what should go on each slide step by step. Students will need to incorporate pictures and transitions.  A check list will be given and students will check off each item as they complete it.  A rubric will also be given so students can see how many points each part is worth.</w:t>
      </w:r>
    </w:p>
    <w:p w14:paraId="77A3D20C" w14:textId="77777777" w:rsidR="00F9742B" w:rsidRPr="00F9742B" w:rsidRDefault="00F9742B" w:rsidP="00F9742B">
      <w:pPr>
        <w:spacing w:line="276" w:lineRule="auto"/>
        <w:rPr>
          <w:rFonts w:asciiTheme="minorHAnsi" w:eastAsia="Calibri" w:hAnsiTheme="minorHAnsi" w:cstheme="minorHAnsi"/>
        </w:rPr>
      </w:pPr>
      <w:r w:rsidRPr="00F9742B">
        <w:rPr>
          <w:rFonts w:asciiTheme="minorHAnsi" w:eastAsia="Calibri" w:hAnsiTheme="minorHAnsi" w:cstheme="minorHAnsi"/>
        </w:rPr>
        <w:t xml:space="preserve">The following sources were selected to … </w:t>
      </w:r>
    </w:p>
    <w:p w14:paraId="62BDFDD5" w14:textId="77777777" w:rsidR="00F9742B" w:rsidRPr="00F9742B" w:rsidRDefault="00F9742B" w:rsidP="00F9742B">
      <w:pPr>
        <w:pStyle w:val="ListParagraph"/>
        <w:numPr>
          <w:ilvl w:val="0"/>
          <w:numId w:val="3"/>
        </w:numPr>
        <w:spacing w:before="0" w:after="0" w:line="276" w:lineRule="auto"/>
        <w:rPr>
          <w:rFonts w:asciiTheme="minorHAnsi" w:eastAsia="Calibri" w:hAnsiTheme="minorHAnsi" w:cstheme="minorHAnsi"/>
          <w:b/>
        </w:rPr>
      </w:pPr>
      <w:r w:rsidRPr="00F9742B">
        <w:rPr>
          <w:rFonts w:asciiTheme="minorHAnsi" w:eastAsia="Calibri" w:hAnsiTheme="minorHAnsi" w:cstheme="minorHAnsi"/>
          <w:b/>
        </w:rPr>
        <w:t>Featured Source A</w:t>
      </w:r>
      <w:r w:rsidRPr="00F9742B">
        <w:rPr>
          <w:rFonts w:asciiTheme="minorHAnsi" w:eastAsia="Calibri" w:hAnsiTheme="minorHAnsi" w:cstheme="minorHAnsi"/>
        </w:rPr>
        <w:t xml:space="preserve"> is … </w:t>
      </w:r>
    </w:p>
    <w:p w14:paraId="6DEDB22F" w14:textId="692AB5B4" w:rsidR="00031A7A" w:rsidRDefault="00792A9F" w:rsidP="00031A7A">
      <w:pPr>
        <w:spacing w:before="0" w:after="0" w:line="240" w:lineRule="auto"/>
        <w:rPr>
          <w:rFonts w:ascii="Arial" w:hAnsi="Arial" w:cs="Arial"/>
          <w:color w:val="5A5A5A"/>
          <w:shd w:val="clear" w:color="auto" w:fill="FFFFFF"/>
        </w:rPr>
      </w:pPr>
      <w:r>
        <w:rPr>
          <w:rFonts w:ascii="Arial" w:hAnsi="Arial" w:cs="Arial"/>
          <w:color w:val="5A5A5A"/>
          <w:shd w:val="clear" w:color="auto" w:fill="FFFFFF"/>
        </w:rPr>
        <w:t>Newberg, Rich (Producer, Writer, Host), Yearke, Don (Photographer, Editor), and Musial, Chris (Executive Producer), “Inside Cuba : Communism's Last Stand?,” </w:t>
      </w:r>
      <w:r>
        <w:rPr>
          <w:rStyle w:val="Emphasis"/>
          <w:rFonts w:ascii="Arial" w:hAnsi="Arial" w:cs="Arial"/>
          <w:color w:val="5A5A5A"/>
          <w:shd w:val="clear" w:color="auto" w:fill="FFFFFF"/>
        </w:rPr>
        <w:t>B&amp;ECPL Digital Collections</w:t>
      </w:r>
      <w:r>
        <w:rPr>
          <w:rFonts w:ascii="Arial" w:hAnsi="Arial" w:cs="Arial"/>
          <w:color w:val="5A5A5A"/>
          <w:shd w:val="clear" w:color="auto" w:fill="FFFFFF"/>
        </w:rPr>
        <w:t>, accessed October 30, 2019, </w:t>
      </w:r>
      <w:hyperlink r:id="rId17" w:history="1">
        <w:r w:rsidRPr="005D53B7">
          <w:rPr>
            <w:rStyle w:val="Hyperlink"/>
            <w:rFonts w:ascii="Arial" w:hAnsi="Arial" w:cs="Arial"/>
            <w:shd w:val="clear" w:color="auto" w:fill="FFFFFF"/>
          </w:rPr>
          <w:t>http://digital.buffalolib.org/document/1824</w:t>
        </w:r>
      </w:hyperlink>
      <w:r>
        <w:rPr>
          <w:rFonts w:ascii="Arial" w:hAnsi="Arial" w:cs="Arial"/>
          <w:color w:val="5A5A5A"/>
          <w:shd w:val="clear" w:color="auto" w:fill="FFFFFF"/>
        </w:rPr>
        <w:t>.</w:t>
      </w:r>
    </w:p>
    <w:p w14:paraId="6F777BDD" w14:textId="77777777" w:rsidR="00792A9F" w:rsidRDefault="00792A9F" w:rsidP="00031A7A">
      <w:pPr>
        <w:spacing w:before="0" w:after="0" w:line="240" w:lineRule="auto"/>
      </w:pPr>
    </w:p>
    <w:p w14:paraId="7BBD2EC0" w14:textId="4FA06480" w:rsidR="00F9742B" w:rsidRDefault="00F43EC2">
      <w:r>
        <w:rPr>
          <w:noProof/>
        </w:rPr>
        <w:drawing>
          <wp:inline distT="0" distB="0" distL="0" distR="0" wp14:anchorId="41FF8AC7" wp14:editId="037BB928">
            <wp:extent cx="2494367" cy="1464945"/>
            <wp:effectExtent l="0" t="0" r="127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17726" cy="1478664"/>
                    </a:xfrm>
                    <a:prstGeom prst="rect">
                      <a:avLst/>
                    </a:prstGeom>
                  </pic:spPr>
                </pic:pic>
              </a:graphicData>
            </a:graphic>
          </wp:inline>
        </w:drawing>
      </w:r>
    </w:p>
    <w:p w14:paraId="573C52E6" w14:textId="77777777" w:rsidR="00F43EC2" w:rsidRDefault="00F43EC2"/>
    <w:p w14:paraId="4C1B3364" w14:textId="77777777" w:rsidR="004D55CB" w:rsidRDefault="004D55CB" w:rsidP="00031A7A">
      <w:pPr>
        <w:spacing w:before="0" w:after="0" w:line="240" w:lineRule="auto"/>
      </w:pPr>
    </w:p>
    <w:tbl>
      <w:tblPr>
        <w:tblStyle w:val="a4"/>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FA045F" w14:paraId="56E36F9A" w14:textId="77777777" w:rsidTr="00944B1D">
        <w:trPr>
          <w:trHeight w:val="60"/>
        </w:trPr>
        <w:tc>
          <w:tcPr>
            <w:tcW w:w="10682" w:type="dxa"/>
            <w:shd w:val="clear" w:color="auto" w:fill="003366"/>
          </w:tcPr>
          <w:p w14:paraId="77B431B2" w14:textId="57B0EDD8" w:rsidR="00FA045F" w:rsidRPr="00F9742B" w:rsidRDefault="00FA045F" w:rsidP="00944B1D">
            <w:pPr>
              <w:pStyle w:val="Heading1"/>
              <w:contextualSpacing w:val="0"/>
              <w:outlineLvl w:val="0"/>
              <w:rPr>
                <w:b w:val="0"/>
                <w:sz w:val="28"/>
                <w:szCs w:val="28"/>
              </w:rPr>
            </w:pPr>
            <w:r w:rsidRPr="00F9742B">
              <w:rPr>
                <w:b w:val="0"/>
                <w:sz w:val="28"/>
                <w:szCs w:val="28"/>
              </w:rPr>
              <w:t>Supporting Question 3</w:t>
            </w:r>
            <w:r w:rsidR="00170401" w:rsidRPr="00F9742B">
              <w:rPr>
                <w:b w:val="0"/>
                <w:sz w:val="28"/>
                <w:szCs w:val="28"/>
              </w:rPr>
              <w:t xml:space="preserve"> </w:t>
            </w:r>
          </w:p>
        </w:tc>
      </w:tr>
    </w:tbl>
    <w:p w14:paraId="4A8F5AB2" w14:textId="0F5CDF73" w:rsidR="00F9742B" w:rsidRDefault="00F9742B" w:rsidP="00F9742B">
      <w:pPr>
        <w:spacing w:line="276" w:lineRule="auto"/>
        <w:rPr>
          <w:rFonts w:asciiTheme="minorHAnsi" w:eastAsia="Calibri" w:hAnsiTheme="minorHAnsi" w:cstheme="minorHAnsi"/>
        </w:rPr>
      </w:pPr>
      <w:r w:rsidRPr="00F9742B">
        <w:rPr>
          <w:rFonts w:asciiTheme="minorHAnsi" w:eastAsia="Calibri" w:hAnsiTheme="minorHAnsi" w:cstheme="minorHAnsi"/>
        </w:rPr>
        <w:t xml:space="preserve">The first supporting question—… </w:t>
      </w:r>
    </w:p>
    <w:p w14:paraId="78F4FCAA" w14:textId="0C731471" w:rsidR="00F43EC2" w:rsidRPr="00F43EC2" w:rsidRDefault="00F43EC2" w:rsidP="00F9742B">
      <w:pPr>
        <w:spacing w:line="276" w:lineRule="auto"/>
        <w:rPr>
          <w:rFonts w:asciiTheme="minorHAnsi" w:eastAsia="Calibri" w:hAnsiTheme="minorHAnsi" w:cstheme="minorHAnsi"/>
          <w:b/>
        </w:rPr>
      </w:pPr>
      <w:r>
        <w:rPr>
          <w:rFonts w:asciiTheme="minorHAnsi" w:eastAsia="Calibri" w:hAnsiTheme="minorHAnsi" w:cstheme="minorHAnsi"/>
        </w:rPr>
        <w:tab/>
      </w:r>
      <w:r>
        <w:rPr>
          <w:rFonts w:asciiTheme="minorHAnsi" w:eastAsia="Calibri" w:hAnsiTheme="minorHAnsi" w:cstheme="minorHAnsi"/>
        </w:rPr>
        <w:tab/>
      </w:r>
      <w:r w:rsidRPr="00F43EC2">
        <w:rPr>
          <w:rFonts w:ascii="Calibri" w:eastAsia="Calibri" w:hAnsi="Calibri" w:cs="Calibri"/>
          <w:b/>
          <w:sz w:val="20"/>
          <w:szCs w:val="20"/>
        </w:rPr>
        <w:t>Did the policy of containment work in regards to Cuba?</w:t>
      </w:r>
    </w:p>
    <w:p w14:paraId="7897308F" w14:textId="20ED6303" w:rsidR="00F9742B" w:rsidRDefault="00F9742B" w:rsidP="00F9742B">
      <w:pPr>
        <w:spacing w:line="276" w:lineRule="auto"/>
        <w:rPr>
          <w:rFonts w:asciiTheme="minorHAnsi" w:eastAsia="Calibri" w:hAnsiTheme="minorHAnsi" w:cstheme="minorHAnsi"/>
        </w:rPr>
      </w:pPr>
      <w:r w:rsidRPr="00F9742B">
        <w:rPr>
          <w:rFonts w:asciiTheme="minorHAnsi" w:eastAsia="Calibri" w:hAnsiTheme="minorHAnsi" w:cstheme="minorHAnsi"/>
        </w:rPr>
        <w:t>The formative task is…</w:t>
      </w:r>
    </w:p>
    <w:p w14:paraId="4DFC3B63" w14:textId="58A992F0" w:rsidR="00F43EC2" w:rsidRPr="00F43EC2" w:rsidRDefault="00F43EC2" w:rsidP="00F9742B">
      <w:pPr>
        <w:spacing w:line="276" w:lineRule="auto"/>
        <w:rPr>
          <w:rFonts w:asciiTheme="minorHAnsi" w:eastAsia="Calibri" w:hAnsiTheme="minorHAnsi" w:cstheme="minorHAnsi"/>
          <w:b/>
        </w:rPr>
      </w:pPr>
      <w:r>
        <w:rPr>
          <w:rFonts w:asciiTheme="minorHAnsi" w:eastAsia="Calibri" w:hAnsiTheme="minorHAnsi" w:cstheme="minorHAnsi"/>
        </w:rPr>
        <w:tab/>
      </w:r>
      <w:r>
        <w:rPr>
          <w:rFonts w:asciiTheme="minorHAnsi" w:eastAsia="Calibri" w:hAnsiTheme="minorHAnsi" w:cstheme="minorHAnsi"/>
        </w:rPr>
        <w:tab/>
      </w:r>
      <w:r w:rsidRPr="00F43EC2">
        <w:rPr>
          <w:rFonts w:ascii="Calibri" w:eastAsia="Calibri" w:hAnsi="Calibri" w:cs="Calibri"/>
          <w:b/>
          <w:sz w:val="20"/>
          <w:szCs w:val="20"/>
        </w:rPr>
        <w:t>Write a persuasive argument paragraph describing if the policy of containment was successful in regards to Cuba.</w:t>
      </w:r>
    </w:p>
    <w:p w14:paraId="5B2ECC3E" w14:textId="08219410" w:rsidR="00F9742B" w:rsidRDefault="00F9742B" w:rsidP="00F9742B">
      <w:pPr>
        <w:spacing w:line="276" w:lineRule="auto"/>
        <w:rPr>
          <w:rFonts w:asciiTheme="minorHAnsi" w:eastAsia="Calibri" w:hAnsiTheme="minorHAnsi" w:cstheme="minorHAnsi"/>
        </w:rPr>
      </w:pPr>
      <w:r w:rsidRPr="00F9742B">
        <w:rPr>
          <w:rFonts w:asciiTheme="minorHAnsi" w:eastAsia="Calibri" w:hAnsiTheme="minorHAnsi" w:cstheme="minorHAnsi"/>
        </w:rPr>
        <w:t>Teachers may implement this task with the following procedures…</w:t>
      </w:r>
    </w:p>
    <w:p w14:paraId="0B39D221" w14:textId="1D0E79C0" w:rsidR="00F43EC2" w:rsidRPr="00F9742B" w:rsidRDefault="00F43EC2" w:rsidP="00F9742B">
      <w:pPr>
        <w:spacing w:line="276" w:lineRule="auto"/>
        <w:rPr>
          <w:rFonts w:asciiTheme="minorHAnsi" w:eastAsia="Calibri" w:hAnsiTheme="minorHAnsi" w:cstheme="minorHAnsi"/>
        </w:rPr>
      </w:pPr>
      <w:r>
        <w:rPr>
          <w:rFonts w:asciiTheme="minorHAnsi" w:eastAsia="Calibri" w:hAnsiTheme="minorHAnsi" w:cstheme="minorHAnsi"/>
        </w:rPr>
        <w:tab/>
      </w:r>
      <w:r>
        <w:rPr>
          <w:rFonts w:asciiTheme="minorHAnsi" w:eastAsia="Calibri" w:hAnsiTheme="minorHAnsi" w:cstheme="minorHAnsi"/>
        </w:rPr>
        <w:tab/>
        <w:t xml:space="preserve">Students will view the link to the Library of Congress.  They can use any of the resources given on the site, most critically will be the Key Legislation tab.  Students will write a persuasive argument whether the policy worked in regards to Cuba.  They will use this source to give historical reference and information for their argument. </w:t>
      </w:r>
    </w:p>
    <w:p w14:paraId="2D5E4EC0" w14:textId="5AF44326" w:rsidR="00F9742B" w:rsidRDefault="00F9742B" w:rsidP="00F9742B">
      <w:pPr>
        <w:spacing w:line="276" w:lineRule="auto"/>
        <w:rPr>
          <w:rFonts w:asciiTheme="minorHAnsi" w:eastAsia="Calibri" w:hAnsiTheme="minorHAnsi" w:cstheme="minorHAnsi"/>
        </w:rPr>
      </w:pPr>
      <w:r w:rsidRPr="00F9742B">
        <w:rPr>
          <w:rFonts w:asciiTheme="minorHAnsi" w:eastAsia="Calibri" w:hAnsiTheme="minorHAnsi" w:cstheme="minorHAnsi"/>
        </w:rPr>
        <w:t>The scaffolds and other materials may be used to support students as they work with sources…</w:t>
      </w:r>
    </w:p>
    <w:p w14:paraId="67C0F24D" w14:textId="540CC9BD" w:rsidR="00F43EC2" w:rsidRPr="00F9742B" w:rsidRDefault="00F43EC2" w:rsidP="00F9742B">
      <w:pPr>
        <w:spacing w:line="276" w:lineRule="auto"/>
        <w:rPr>
          <w:rFonts w:asciiTheme="minorHAnsi" w:eastAsia="Calibri" w:hAnsiTheme="minorHAnsi" w:cstheme="minorHAnsi"/>
        </w:rPr>
      </w:pPr>
      <w:r>
        <w:rPr>
          <w:rFonts w:asciiTheme="minorHAnsi" w:eastAsia="Calibri" w:hAnsiTheme="minorHAnsi" w:cstheme="minorHAnsi"/>
        </w:rPr>
        <w:tab/>
      </w:r>
      <w:r>
        <w:rPr>
          <w:rFonts w:asciiTheme="minorHAnsi" w:eastAsia="Calibri" w:hAnsiTheme="minorHAnsi" w:cstheme="minorHAnsi"/>
        </w:rPr>
        <w:tab/>
        <w:t xml:space="preserve">Students will be </w:t>
      </w:r>
      <w:r w:rsidR="003667D8">
        <w:rPr>
          <w:rFonts w:asciiTheme="minorHAnsi" w:eastAsia="Calibri" w:hAnsiTheme="minorHAnsi" w:cstheme="minorHAnsi"/>
        </w:rPr>
        <w:t>receiving</w:t>
      </w:r>
      <w:r>
        <w:rPr>
          <w:rFonts w:asciiTheme="minorHAnsi" w:eastAsia="Calibri" w:hAnsiTheme="minorHAnsi" w:cstheme="minorHAnsi"/>
        </w:rPr>
        <w:t xml:space="preserve"> a list of sentence starters. </w:t>
      </w:r>
      <w:r w:rsidR="003667D8">
        <w:rPr>
          <w:rFonts w:asciiTheme="minorHAnsi" w:eastAsia="Calibri" w:hAnsiTheme="minorHAnsi" w:cstheme="minorHAnsi"/>
        </w:rPr>
        <w:t xml:space="preserve">Students will use the Step Up to Writing process.  They will state their claim and then use the information from the link for supporting details.  This method will then help them complete an well-constructed paragraph. </w:t>
      </w:r>
    </w:p>
    <w:p w14:paraId="15FFE8A1" w14:textId="77777777" w:rsidR="00F9742B" w:rsidRPr="00F9742B" w:rsidRDefault="00F9742B" w:rsidP="00F9742B">
      <w:pPr>
        <w:spacing w:line="276" w:lineRule="auto"/>
        <w:rPr>
          <w:rFonts w:asciiTheme="minorHAnsi" w:eastAsia="Calibri" w:hAnsiTheme="minorHAnsi" w:cstheme="minorHAnsi"/>
        </w:rPr>
      </w:pPr>
      <w:r w:rsidRPr="00F9742B">
        <w:rPr>
          <w:rFonts w:asciiTheme="minorHAnsi" w:eastAsia="Calibri" w:hAnsiTheme="minorHAnsi" w:cstheme="minorHAnsi"/>
        </w:rPr>
        <w:t xml:space="preserve">The following sources were selected to … </w:t>
      </w:r>
    </w:p>
    <w:p w14:paraId="158C29E7" w14:textId="77777777" w:rsidR="00F9742B" w:rsidRPr="00F9742B" w:rsidRDefault="00F9742B" w:rsidP="00F9742B">
      <w:pPr>
        <w:pStyle w:val="ListParagraph"/>
        <w:numPr>
          <w:ilvl w:val="0"/>
          <w:numId w:val="3"/>
        </w:numPr>
        <w:spacing w:before="0" w:after="0" w:line="276" w:lineRule="auto"/>
        <w:rPr>
          <w:rFonts w:asciiTheme="minorHAnsi" w:eastAsia="Calibri" w:hAnsiTheme="minorHAnsi" w:cstheme="minorHAnsi"/>
          <w:b/>
        </w:rPr>
      </w:pPr>
      <w:r w:rsidRPr="00F9742B">
        <w:rPr>
          <w:rFonts w:asciiTheme="minorHAnsi" w:eastAsia="Calibri" w:hAnsiTheme="minorHAnsi" w:cstheme="minorHAnsi"/>
          <w:b/>
        </w:rPr>
        <w:t>Featured Source A</w:t>
      </w:r>
      <w:r w:rsidRPr="00F9742B">
        <w:rPr>
          <w:rFonts w:asciiTheme="minorHAnsi" w:eastAsia="Calibri" w:hAnsiTheme="minorHAnsi" w:cstheme="minorHAnsi"/>
        </w:rPr>
        <w:t xml:space="preserve"> is … </w:t>
      </w:r>
    </w:p>
    <w:p w14:paraId="369F4281" w14:textId="10905457" w:rsidR="00031A7A" w:rsidRDefault="0023260B" w:rsidP="003667D8">
      <w:pPr>
        <w:spacing w:before="0" w:after="0" w:line="240" w:lineRule="auto"/>
        <w:ind w:left="720"/>
      </w:pPr>
      <w:hyperlink r:id="rId18" w:history="1">
        <w:r w:rsidR="003667D8">
          <w:rPr>
            <w:rStyle w:val="Hyperlink"/>
          </w:rPr>
          <w:t>https://guides.loc.gov/cuba-business-economy</w:t>
        </w:r>
      </w:hyperlink>
    </w:p>
    <w:p w14:paraId="0C0054B7" w14:textId="77777777" w:rsidR="003667D8" w:rsidRDefault="003667D8" w:rsidP="003667D8">
      <w:pPr>
        <w:spacing w:before="0" w:after="0" w:line="240" w:lineRule="auto"/>
        <w:ind w:left="720"/>
      </w:pPr>
    </w:p>
    <w:p w14:paraId="234DB24D" w14:textId="23B765DA" w:rsidR="00170401" w:rsidRDefault="00170401" w:rsidP="00031A7A">
      <w:pPr>
        <w:spacing w:before="0" w:after="0" w:line="240" w:lineRule="auto"/>
      </w:pPr>
    </w:p>
    <w:p w14:paraId="4DCB1777" w14:textId="2FC4FF3E" w:rsidR="004D55CB" w:rsidRPr="00031A7A" w:rsidRDefault="003667D8" w:rsidP="00031A7A">
      <w:pPr>
        <w:spacing w:before="0" w:after="0" w:line="240" w:lineRule="auto"/>
      </w:pPr>
      <w:r>
        <w:rPr>
          <w:noProof/>
        </w:rPr>
        <w:drawing>
          <wp:inline distT="0" distB="0" distL="0" distR="0" wp14:anchorId="3C3ED385" wp14:editId="0CB2722A">
            <wp:extent cx="4826000" cy="23830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26000" cy="2383061"/>
                    </a:xfrm>
                    <a:prstGeom prst="rect">
                      <a:avLst/>
                    </a:prstGeom>
                  </pic:spPr>
                </pic:pic>
              </a:graphicData>
            </a:graphic>
          </wp:inline>
        </w:drawing>
      </w:r>
      <w:r>
        <w:t>Sample View</w:t>
      </w:r>
    </w:p>
    <w:p w14:paraId="263AA4DF" w14:textId="68CED399" w:rsidR="00031A7A" w:rsidRDefault="00031A7A" w:rsidP="00031A7A">
      <w:pPr>
        <w:spacing w:before="0" w:after="0"/>
      </w:pPr>
    </w:p>
    <w:p w14:paraId="619892AF" w14:textId="00EDCC7A" w:rsidR="00F9742B" w:rsidRDefault="00F9742B">
      <w:r>
        <w:br w:type="page"/>
      </w:r>
    </w:p>
    <w:p w14:paraId="3DCA0524" w14:textId="77777777" w:rsidR="004D55CB" w:rsidRDefault="004D55CB" w:rsidP="00031A7A">
      <w:pPr>
        <w:spacing w:before="0" w:after="0"/>
      </w:pPr>
    </w:p>
    <w:tbl>
      <w:tblPr>
        <w:tblStyle w:val="a8"/>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031A7A" w14:paraId="016CF4D1" w14:textId="77777777" w:rsidTr="00944B1D">
        <w:trPr>
          <w:trHeight w:val="60"/>
        </w:trPr>
        <w:tc>
          <w:tcPr>
            <w:tcW w:w="10682" w:type="dxa"/>
            <w:shd w:val="clear" w:color="auto" w:fill="003366"/>
          </w:tcPr>
          <w:p w14:paraId="32D3C658" w14:textId="77777777" w:rsidR="00031A7A" w:rsidRPr="00F9742B" w:rsidRDefault="00031A7A" w:rsidP="00944B1D">
            <w:pPr>
              <w:pStyle w:val="Heading1"/>
              <w:contextualSpacing w:val="0"/>
              <w:outlineLvl w:val="0"/>
              <w:rPr>
                <w:b w:val="0"/>
                <w:sz w:val="28"/>
                <w:szCs w:val="28"/>
              </w:rPr>
            </w:pPr>
            <w:r w:rsidRPr="00F9742B">
              <w:rPr>
                <w:b w:val="0"/>
                <w:sz w:val="28"/>
                <w:szCs w:val="28"/>
              </w:rPr>
              <w:t>Summative Performance Task</w:t>
            </w:r>
          </w:p>
        </w:tc>
      </w:tr>
    </w:tbl>
    <w:p w14:paraId="4BF8970B" w14:textId="330451AE" w:rsidR="00031A7A" w:rsidRDefault="00031A7A" w:rsidP="00F9742B">
      <w:pPr>
        <w:spacing w:line="276" w:lineRule="auto"/>
        <w:rPr>
          <w:rFonts w:asciiTheme="minorHAnsi" w:eastAsia="Calibri" w:hAnsiTheme="minorHAnsi" w:cstheme="minorHAnsi"/>
        </w:rPr>
      </w:pPr>
      <w:r w:rsidRPr="00F9742B">
        <w:rPr>
          <w:rFonts w:asciiTheme="minorHAnsi" w:eastAsia="Calibri" w:hAnsiTheme="minorHAnsi" w:cstheme="minorHAnsi"/>
        </w:rPr>
        <w:t xml:space="preserve">At this point in the inquiry, students have examined </w:t>
      </w:r>
      <w:r w:rsidR="00FA045F" w:rsidRPr="00F9742B">
        <w:rPr>
          <w:rFonts w:asciiTheme="minorHAnsi" w:eastAsia="Calibri" w:hAnsiTheme="minorHAnsi" w:cstheme="minorHAnsi"/>
        </w:rPr>
        <w:t>…</w:t>
      </w:r>
    </w:p>
    <w:p w14:paraId="47BE4E5C" w14:textId="45E323EF" w:rsidR="00487F55" w:rsidRPr="00487F55" w:rsidRDefault="00487F55" w:rsidP="00F9742B">
      <w:pPr>
        <w:spacing w:line="276" w:lineRule="auto"/>
        <w:rPr>
          <w:rFonts w:asciiTheme="minorHAnsi" w:eastAsia="Calibri" w:hAnsiTheme="minorHAnsi" w:cstheme="minorHAnsi"/>
          <w:b/>
        </w:rPr>
      </w:pPr>
      <w:r>
        <w:rPr>
          <w:rFonts w:asciiTheme="minorHAnsi" w:eastAsia="Calibri" w:hAnsiTheme="minorHAnsi" w:cstheme="minorHAnsi"/>
        </w:rPr>
        <w:tab/>
      </w:r>
      <w:r w:rsidRPr="00487F55">
        <w:rPr>
          <w:rFonts w:ascii="Calibri" w:eastAsia="Calibri" w:hAnsi="Calibri" w:cs="Calibri"/>
          <w:b/>
          <w:color w:val="auto"/>
          <w:sz w:val="20"/>
          <w:szCs w:val="20"/>
        </w:rPr>
        <w:t>Constructed an argument (e.g., detailed outline, poster, essay) that evaluates the hardship that the people of Cuba have faced since the policy containment was enforced by the United States government.</w:t>
      </w:r>
    </w:p>
    <w:p w14:paraId="1AC765C7" w14:textId="165C46F6" w:rsidR="00031A7A" w:rsidRDefault="00031A7A" w:rsidP="00F9742B">
      <w:pPr>
        <w:spacing w:line="276" w:lineRule="auto"/>
        <w:rPr>
          <w:rFonts w:asciiTheme="minorHAnsi" w:eastAsia="Calibri" w:hAnsiTheme="minorHAnsi" w:cstheme="minorHAnsi"/>
        </w:rPr>
      </w:pPr>
      <w:r w:rsidRPr="00F9742B">
        <w:rPr>
          <w:rFonts w:asciiTheme="minorHAnsi" w:eastAsia="Calibri" w:hAnsiTheme="minorHAnsi" w:cstheme="minorHAnsi"/>
        </w:rPr>
        <w:t>Students should be expected to demonstrate the breadth of their understandings and their abilities to use evidence from multiple sources to support their claims.</w:t>
      </w:r>
      <w:r w:rsidR="00FA045F" w:rsidRPr="00F9742B">
        <w:rPr>
          <w:rFonts w:asciiTheme="minorHAnsi" w:eastAsia="Calibri" w:hAnsiTheme="minorHAnsi" w:cstheme="minorHAnsi"/>
        </w:rPr>
        <w:t xml:space="preserve"> In this task, students …</w:t>
      </w:r>
    </w:p>
    <w:p w14:paraId="6D1B02E3" w14:textId="426E5613" w:rsidR="00487F55" w:rsidRPr="00487F55" w:rsidRDefault="00487F55" w:rsidP="00F9742B">
      <w:pPr>
        <w:spacing w:line="276" w:lineRule="auto"/>
        <w:rPr>
          <w:rFonts w:asciiTheme="minorHAnsi" w:eastAsia="Calibri" w:hAnsiTheme="minorHAnsi" w:cstheme="minorHAnsi"/>
          <w:b/>
        </w:rPr>
      </w:pPr>
      <w:r w:rsidRPr="00487F55">
        <w:rPr>
          <w:rFonts w:ascii="Calibri" w:eastAsia="Calibri" w:hAnsi="Calibri" w:cs="Calibri"/>
          <w:b/>
          <w:sz w:val="20"/>
          <w:szCs w:val="20"/>
        </w:rPr>
        <w:t>Create a detailed portfolio.  Present the portfolio and their beliefs in front of other students.</w:t>
      </w:r>
    </w:p>
    <w:p w14:paraId="6E984DFE" w14:textId="77777777" w:rsidR="00031A7A" w:rsidRPr="00F9742B" w:rsidRDefault="00031A7A" w:rsidP="00F9742B">
      <w:pPr>
        <w:spacing w:before="0" w:after="0" w:line="276" w:lineRule="auto"/>
        <w:rPr>
          <w:rFonts w:asciiTheme="minorHAnsi" w:eastAsia="Calibri" w:hAnsiTheme="minorHAnsi" w:cstheme="minorHAnsi"/>
        </w:rPr>
      </w:pPr>
      <w:r w:rsidRPr="00F9742B">
        <w:rPr>
          <w:rFonts w:asciiTheme="minorHAnsi" w:eastAsia="Calibri" w:hAnsiTheme="minorHAnsi" w:cstheme="minorHAnsi"/>
        </w:rPr>
        <w:t xml:space="preserve">Students’ arguments will likely vary, but could include any of the following:  </w:t>
      </w:r>
    </w:p>
    <w:p w14:paraId="4D5E7857" w14:textId="77777777" w:rsidR="00031A7A" w:rsidRPr="00F9742B" w:rsidRDefault="00031A7A" w:rsidP="00F9742B">
      <w:pPr>
        <w:spacing w:before="0" w:after="0" w:line="276" w:lineRule="auto"/>
        <w:rPr>
          <w:rFonts w:asciiTheme="minorHAnsi" w:eastAsia="Calibri" w:hAnsiTheme="minorHAnsi" w:cstheme="minorHAnsi"/>
        </w:rPr>
      </w:pPr>
    </w:p>
    <w:p w14:paraId="48B8544E" w14:textId="76B982CF" w:rsidR="00031A7A" w:rsidRPr="00F9742B" w:rsidRDefault="00487F55" w:rsidP="00487F55">
      <w:pPr>
        <w:spacing w:before="0" w:after="60" w:line="276" w:lineRule="auto"/>
        <w:ind w:left="720"/>
        <w:rPr>
          <w:rFonts w:asciiTheme="minorHAnsi" w:hAnsiTheme="minorHAnsi" w:cstheme="minorHAnsi"/>
          <w:i/>
        </w:rPr>
      </w:pPr>
      <w:r>
        <w:rPr>
          <w:rFonts w:asciiTheme="minorHAnsi" w:eastAsia="Calibri" w:hAnsiTheme="minorHAnsi" w:cstheme="minorHAnsi"/>
          <w:i/>
        </w:rPr>
        <w:t xml:space="preserve">Poverty, Lack of Technology, </w:t>
      </w:r>
      <w:r w:rsidR="00FB398C">
        <w:rPr>
          <w:rFonts w:asciiTheme="minorHAnsi" w:eastAsia="Calibri" w:hAnsiTheme="minorHAnsi" w:cstheme="minorHAnsi"/>
          <w:i/>
        </w:rPr>
        <w:t>lack of communication with outside World (Globalization), Poor Health</w:t>
      </w:r>
    </w:p>
    <w:p w14:paraId="185E5E8E" w14:textId="77777777" w:rsidR="004D55CB" w:rsidRPr="00F9742B" w:rsidRDefault="004D55CB" w:rsidP="00F9742B">
      <w:pPr>
        <w:spacing w:line="276" w:lineRule="auto"/>
        <w:rPr>
          <w:rFonts w:asciiTheme="minorHAnsi" w:eastAsia="Calibri" w:hAnsiTheme="minorHAnsi" w:cstheme="minorHAnsi"/>
        </w:rPr>
      </w:pPr>
    </w:p>
    <w:p w14:paraId="6F566D95" w14:textId="04FDD198" w:rsidR="00170401" w:rsidRPr="00F9742B" w:rsidRDefault="00170401" w:rsidP="00F9742B">
      <w:pPr>
        <w:spacing w:line="276" w:lineRule="auto"/>
        <w:rPr>
          <w:rFonts w:asciiTheme="minorHAnsi" w:eastAsia="Calibri" w:hAnsiTheme="minorHAnsi" w:cstheme="minorHAnsi"/>
        </w:rPr>
      </w:pPr>
      <w:r w:rsidRPr="00F9742B">
        <w:rPr>
          <w:rFonts w:asciiTheme="minorHAnsi" w:eastAsia="Calibri" w:hAnsiTheme="minorHAnsi" w:cstheme="minorHAnsi"/>
        </w:rPr>
        <w:t>To support students in their writing…</w:t>
      </w:r>
    </w:p>
    <w:p w14:paraId="74C1EAF8" w14:textId="5BBEE0E6" w:rsidR="004D55CB" w:rsidRPr="00FB398C" w:rsidRDefault="00FB398C" w:rsidP="00F9742B">
      <w:pPr>
        <w:spacing w:line="276" w:lineRule="auto"/>
        <w:rPr>
          <w:rFonts w:asciiTheme="minorHAnsi" w:eastAsia="Calibri" w:hAnsiTheme="minorHAnsi" w:cstheme="minorHAnsi"/>
          <w:b/>
        </w:rPr>
      </w:pPr>
      <w:r>
        <w:rPr>
          <w:rFonts w:asciiTheme="minorHAnsi" w:eastAsia="Calibri" w:hAnsiTheme="minorHAnsi" w:cstheme="minorHAnsi"/>
        </w:rPr>
        <w:tab/>
      </w:r>
      <w:r>
        <w:rPr>
          <w:rFonts w:asciiTheme="minorHAnsi" w:eastAsia="Calibri" w:hAnsiTheme="minorHAnsi" w:cstheme="minorHAnsi"/>
          <w:b/>
        </w:rPr>
        <w:t>Students will receive graphic organizers, use Step-Up to Writing techniques, Sentence Starters</w:t>
      </w:r>
    </w:p>
    <w:p w14:paraId="628714EB" w14:textId="775E391C" w:rsidR="00031A7A" w:rsidRPr="00F9742B" w:rsidRDefault="00031A7A" w:rsidP="00F9742B">
      <w:pPr>
        <w:spacing w:line="276" w:lineRule="auto"/>
        <w:rPr>
          <w:rFonts w:asciiTheme="minorHAnsi" w:eastAsia="Calibri" w:hAnsiTheme="minorHAnsi" w:cstheme="minorHAnsi"/>
        </w:rPr>
      </w:pPr>
      <w:r w:rsidRPr="00F9742B">
        <w:rPr>
          <w:rFonts w:asciiTheme="minorHAnsi" w:eastAsia="Calibri" w:hAnsiTheme="minorHAnsi" w:cstheme="minorHAnsi"/>
        </w:rPr>
        <w:t xml:space="preserve">To extend their arguments, </w:t>
      </w:r>
      <w:r w:rsidR="00FA045F" w:rsidRPr="00F9742B">
        <w:rPr>
          <w:rFonts w:asciiTheme="minorHAnsi" w:eastAsia="Calibri" w:hAnsiTheme="minorHAnsi" w:cstheme="minorHAnsi"/>
        </w:rPr>
        <w:t>…</w:t>
      </w:r>
      <w:r w:rsidRPr="00F9742B">
        <w:rPr>
          <w:rFonts w:asciiTheme="minorHAnsi" w:eastAsia="Calibri" w:hAnsiTheme="minorHAnsi" w:cstheme="minorHAnsi"/>
        </w:rPr>
        <w:t xml:space="preserve"> </w:t>
      </w:r>
    </w:p>
    <w:p w14:paraId="57BBD1F2" w14:textId="53D7026A" w:rsidR="004D55CB" w:rsidRPr="00FB398C" w:rsidRDefault="00FB398C" w:rsidP="00F9742B">
      <w:pPr>
        <w:spacing w:line="276" w:lineRule="auto"/>
        <w:rPr>
          <w:rFonts w:asciiTheme="minorHAnsi" w:eastAsia="Calibri" w:hAnsiTheme="minorHAnsi" w:cstheme="minorHAnsi"/>
          <w:b/>
        </w:rPr>
      </w:pPr>
      <w:r>
        <w:rPr>
          <w:rFonts w:asciiTheme="minorHAnsi" w:eastAsia="Calibri" w:hAnsiTheme="minorHAnsi" w:cstheme="minorHAnsi"/>
        </w:rPr>
        <w:tab/>
      </w:r>
      <w:r>
        <w:rPr>
          <w:rFonts w:asciiTheme="minorHAnsi" w:eastAsia="Calibri" w:hAnsiTheme="minorHAnsi" w:cstheme="minorHAnsi"/>
          <w:b/>
        </w:rPr>
        <w:t>Students will create a portfolio, and give a brief presentation in front of peers on their findings.</w:t>
      </w:r>
    </w:p>
    <w:p w14:paraId="637113BD" w14:textId="77777777" w:rsidR="00FB398C" w:rsidRDefault="00031A7A" w:rsidP="00F9742B">
      <w:pPr>
        <w:spacing w:line="276" w:lineRule="auto"/>
        <w:rPr>
          <w:rFonts w:asciiTheme="minorHAnsi" w:eastAsia="Calibri" w:hAnsiTheme="minorHAnsi" w:cstheme="minorHAnsi"/>
        </w:rPr>
      </w:pPr>
      <w:r w:rsidRPr="00F9742B">
        <w:rPr>
          <w:rFonts w:asciiTheme="minorHAnsi" w:eastAsia="Calibri" w:hAnsiTheme="minorHAnsi" w:cstheme="minorHAnsi"/>
        </w:rPr>
        <w:t xml:space="preserve">Students have the opportunity to Take Informed Action by </w:t>
      </w:r>
      <w:r w:rsidR="00FA045F" w:rsidRPr="00F9742B">
        <w:rPr>
          <w:rFonts w:asciiTheme="minorHAnsi" w:eastAsia="Calibri" w:hAnsiTheme="minorHAnsi" w:cstheme="minorHAnsi"/>
        </w:rPr>
        <w:t>…</w:t>
      </w:r>
      <w:r w:rsidRPr="00F9742B">
        <w:rPr>
          <w:rFonts w:asciiTheme="minorHAnsi" w:eastAsia="Calibri" w:hAnsiTheme="minorHAnsi" w:cstheme="minorHAnsi"/>
        </w:rPr>
        <w:t xml:space="preserve"> </w:t>
      </w:r>
    </w:p>
    <w:p w14:paraId="733A5A61" w14:textId="1990D4E8" w:rsidR="00031A7A" w:rsidRPr="00F9742B" w:rsidRDefault="00FB398C" w:rsidP="00F9742B">
      <w:pPr>
        <w:spacing w:line="276" w:lineRule="auto"/>
        <w:rPr>
          <w:rFonts w:asciiTheme="minorHAnsi" w:eastAsia="Calibri" w:hAnsiTheme="minorHAnsi" w:cstheme="minorHAnsi"/>
        </w:rPr>
      </w:pPr>
      <w:r>
        <w:rPr>
          <w:rFonts w:asciiTheme="minorHAnsi" w:eastAsia="Calibri" w:hAnsiTheme="minorHAnsi" w:cstheme="minorHAnsi"/>
        </w:rPr>
        <w:tab/>
      </w:r>
      <w:r>
        <w:rPr>
          <w:rFonts w:asciiTheme="minorHAnsi" w:eastAsia="Calibri" w:hAnsiTheme="minorHAnsi" w:cstheme="minorHAnsi"/>
          <w:b/>
        </w:rPr>
        <w:t xml:space="preserve">Contacting groups around the city that help people in other countries with aide and education. </w:t>
      </w:r>
      <w:r w:rsidR="00031A7A" w:rsidRPr="00F9742B">
        <w:rPr>
          <w:rFonts w:asciiTheme="minorHAnsi" w:eastAsia="Calibri" w:hAnsiTheme="minorHAnsi" w:cstheme="minorHAnsi"/>
        </w:rPr>
        <w:t xml:space="preserve"> </w:t>
      </w:r>
    </w:p>
    <w:p w14:paraId="20AA215E" w14:textId="77777777" w:rsidR="00031A7A" w:rsidRPr="00F9742B" w:rsidRDefault="00031A7A" w:rsidP="00F9742B">
      <w:pPr>
        <w:spacing w:before="0" w:after="0" w:line="276" w:lineRule="auto"/>
        <w:rPr>
          <w:rFonts w:asciiTheme="minorHAnsi" w:hAnsiTheme="minorHAnsi" w:cstheme="minorHAnsi"/>
        </w:rPr>
      </w:pPr>
    </w:p>
    <w:p w14:paraId="64465D4C" w14:textId="27893155" w:rsidR="00E77955" w:rsidRPr="00F9742B" w:rsidRDefault="00E77955" w:rsidP="00F9742B">
      <w:pPr>
        <w:spacing w:line="276" w:lineRule="auto"/>
        <w:rPr>
          <w:rFonts w:asciiTheme="minorHAnsi" w:hAnsiTheme="minorHAnsi" w:cstheme="minorHAnsi"/>
        </w:rPr>
        <w:sectPr w:rsidR="00E77955" w:rsidRPr="00F9742B" w:rsidSect="004D55CB">
          <w:headerReference w:type="default" r:id="rId20"/>
          <w:footerReference w:type="default" r:id="rId21"/>
          <w:pgSz w:w="12240" w:h="15840"/>
          <w:pgMar w:top="720" w:right="720" w:bottom="720" w:left="720" w:header="0" w:footer="297" w:gutter="0"/>
          <w:cols w:space="720"/>
        </w:sectPr>
      </w:pPr>
    </w:p>
    <w:p w14:paraId="63DFD64A" w14:textId="77777777" w:rsidR="00E77955" w:rsidRDefault="00E77955">
      <w:pPr>
        <w:spacing w:before="0" w:after="0" w:line="240" w:lineRule="auto"/>
      </w:pPr>
    </w:p>
    <w:sectPr w:rsidR="00E77955">
      <w:type w:val="continuous"/>
      <w:pgSz w:w="12240" w:h="15840"/>
      <w:pgMar w:top="720" w:right="720" w:bottom="720" w:left="720" w:header="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449503" w14:textId="77777777" w:rsidR="006F3A08" w:rsidRDefault="006F3A08">
      <w:pPr>
        <w:spacing w:before="0" w:after="0" w:line="240" w:lineRule="auto"/>
      </w:pPr>
      <w:r>
        <w:separator/>
      </w:r>
    </w:p>
  </w:endnote>
  <w:endnote w:type="continuationSeparator" w:id="0">
    <w:p w14:paraId="4DC5B08D" w14:textId="77777777" w:rsidR="006F3A08" w:rsidRDefault="006F3A0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1806548"/>
      <w:docPartObj>
        <w:docPartGallery w:val="Page Numbers (Bottom of Page)"/>
        <w:docPartUnique/>
      </w:docPartObj>
    </w:sdtPr>
    <w:sdtEndPr>
      <w:rPr>
        <w:rStyle w:val="PageNumber"/>
      </w:rPr>
    </w:sdtEndPr>
    <w:sdtContent>
      <w:p w14:paraId="0D2238F7" w14:textId="3AD45B49" w:rsidR="00944B1D" w:rsidRDefault="00944B1D" w:rsidP="00944B1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C3C449" w14:textId="77777777" w:rsidR="00944B1D" w:rsidRDefault="00944B1D" w:rsidP="004D55CB">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485AB" w14:textId="77777777" w:rsidR="00944B1D" w:rsidRDefault="00944B1D" w:rsidP="00944B1D">
    <w:pPr>
      <w:pStyle w:val="TitlePageFooter"/>
      <w:spacing w:after="40"/>
      <w:jc w:val="left"/>
    </w:pPr>
    <w:r>
      <w:rPr>
        <w:noProof/>
      </w:rPr>
      <w:drawing>
        <wp:inline distT="0" distB="0" distL="0" distR="0" wp14:anchorId="636C293A" wp14:editId="47768BA2">
          <wp:extent cx="1046074" cy="1865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29D79F78" wp14:editId="500D7B5C">
          <wp:extent cx="2092147" cy="21945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ab/>
    </w:r>
    <w:r>
      <w:tab/>
      <w:t xml:space="preserve">            </w:t>
    </w:r>
    <w:r>
      <w:rPr>
        <w:noProof/>
      </w:rPr>
      <w:drawing>
        <wp:inline distT="0" distB="0" distL="0" distR="0" wp14:anchorId="30425E2D" wp14:editId="7D23B172">
          <wp:extent cx="838200" cy="295275"/>
          <wp:effectExtent l="19050" t="0" r="0" b="0"/>
          <wp:docPr id="10"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0C18FA05" w14:textId="54B901D3" w:rsidR="00944B1D" w:rsidRPr="00623C8C" w:rsidRDefault="00944B1D" w:rsidP="00944B1D">
    <w:pPr>
      <w:pStyle w:val="TitlePageFooter"/>
      <w:tabs>
        <w:tab w:val="center" w:pos="5040"/>
      </w:tabs>
      <w:spacing w:before="120"/>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r w:rsidRPr="00623C8C">
      <w:rPr>
        <w:color w:val="808080" w:themeColor="background1" w:themeShade="80"/>
        <w:sz w:val="8"/>
        <w:szCs w:val="8"/>
      </w:rPr>
      <w:t xml:space="preserve"> </w:t>
    </w:r>
    <w:r>
      <w:rPr>
        <w:color w:val="808080" w:themeColor="background1" w:themeShade="80"/>
      </w:rPr>
      <w:t xml:space="preserve"> </w:t>
    </w:r>
    <w:sdt>
      <w:sdtPr>
        <w:id w:val="1298343154"/>
        <w:docPartObj>
          <w:docPartGallery w:val="Page Numbers (Bottom of Page)"/>
          <w:docPartUnique/>
        </w:docPartObj>
      </w:sdtPr>
      <w:sdtEndPr/>
      <w:sdtContent>
        <w:r>
          <w:fldChar w:fldCharType="begin"/>
        </w:r>
        <w:r>
          <w:instrText xml:space="preserve"> PAGE   \* MERGEFORMAT </w:instrText>
        </w:r>
        <w:r>
          <w:fldChar w:fldCharType="separate"/>
        </w:r>
        <w:r w:rsidR="001D255C" w:rsidRPr="001D255C">
          <w:rPr>
            <w:b/>
            <w:noProof/>
            <w:color w:val="808080" w:themeColor="background1" w:themeShade="80"/>
          </w:rPr>
          <w:t>1</w:t>
        </w:r>
        <w:r>
          <w:rPr>
            <w:b/>
            <w:noProof/>
            <w:color w:val="808080" w:themeColor="background1" w:themeShade="80"/>
          </w:rPr>
          <w:fldChar w:fldCharType="end"/>
        </w:r>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858E1" w14:textId="77777777" w:rsidR="00944B1D" w:rsidRDefault="00944B1D" w:rsidP="004D55CB">
    <w:pPr>
      <w:keepLines/>
      <w:spacing w:before="0" w:after="40" w:line="240" w:lineRule="auto"/>
      <w:ind w:right="360"/>
      <w:rPr>
        <w:rFonts w:ascii="Calibri" w:eastAsia="Calibri" w:hAnsi="Calibri" w:cs="Calibri"/>
        <w:smallCaps/>
        <w:sz w:val="16"/>
        <w:szCs w:val="16"/>
      </w:rPr>
    </w:pPr>
    <w:r>
      <w:rPr>
        <w:noProof/>
      </w:rPr>
      <w:drawing>
        <wp:inline distT="0" distB="0" distL="0" distR="0" wp14:anchorId="6F395A10" wp14:editId="064118C5">
          <wp:extent cx="1046074" cy="186538"/>
          <wp:effectExtent l="0" t="0" r="0" b="0"/>
          <wp:docPr id="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
                  <a:srcRect/>
                  <a:stretch>
                    <a:fillRect/>
                  </a:stretch>
                </pic:blipFill>
                <pic:spPr>
                  <a:xfrm>
                    <a:off x="0" y="0"/>
                    <a:ext cx="1046074" cy="186538"/>
                  </a:xfrm>
                  <a:prstGeom prst="rect">
                    <a:avLst/>
                  </a:prstGeom>
                  <a:ln/>
                </pic:spPr>
              </pic:pic>
            </a:graphicData>
          </a:graphic>
        </wp:inline>
      </w:drawing>
    </w:r>
    <w:r>
      <w:rPr>
        <w:rFonts w:ascii="Calibri" w:eastAsia="Calibri" w:hAnsi="Calibri" w:cs="Calibri"/>
        <w:smallCaps/>
        <w:sz w:val="16"/>
        <w:szCs w:val="16"/>
      </w:rPr>
      <w:tab/>
    </w:r>
    <w:r>
      <w:rPr>
        <w:rFonts w:ascii="Calibri" w:eastAsia="Calibri" w:hAnsi="Calibri" w:cs="Calibri"/>
        <w:smallCaps/>
        <w:sz w:val="16"/>
        <w:szCs w:val="16"/>
      </w:rPr>
      <w:tab/>
    </w:r>
    <w:r>
      <w:rPr>
        <w:rFonts w:ascii="Calibri" w:eastAsia="Calibri" w:hAnsi="Calibri" w:cs="Calibri"/>
        <w:smallCaps/>
        <w:sz w:val="16"/>
        <w:szCs w:val="16"/>
      </w:rPr>
      <w:tab/>
      <w:t xml:space="preserve">       </w:t>
    </w:r>
    <w:r>
      <w:rPr>
        <w:noProof/>
      </w:rPr>
      <w:drawing>
        <wp:inline distT="0" distB="0" distL="0" distR="0" wp14:anchorId="0A5FE1E9" wp14:editId="1B6A5ECB">
          <wp:extent cx="2092147" cy="219456"/>
          <wp:effectExtent l="0" t="0" r="0" b="0"/>
          <wp:docPr id="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
                  <a:srcRect/>
                  <a:stretch>
                    <a:fillRect/>
                  </a:stretch>
                </pic:blipFill>
                <pic:spPr>
                  <a:xfrm>
                    <a:off x="0" y="0"/>
                    <a:ext cx="2092147" cy="219456"/>
                  </a:xfrm>
                  <a:prstGeom prst="rect">
                    <a:avLst/>
                  </a:prstGeom>
                  <a:ln/>
                </pic:spPr>
              </pic:pic>
            </a:graphicData>
          </a:graphic>
        </wp:inline>
      </w:drawing>
    </w:r>
    <w:r>
      <w:rPr>
        <w:rFonts w:ascii="Calibri" w:eastAsia="Calibri" w:hAnsi="Calibri" w:cs="Calibri"/>
        <w:smallCaps/>
        <w:sz w:val="16"/>
        <w:szCs w:val="16"/>
      </w:rPr>
      <w:tab/>
    </w:r>
    <w:r>
      <w:rPr>
        <w:rFonts w:ascii="Calibri" w:eastAsia="Calibri" w:hAnsi="Calibri" w:cs="Calibri"/>
        <w:smallCaps/>
        <w:sz w:val="16"/>
        <w:szCs w:val="16"/>
      </w:rPr>
      <w:tab/>
      <w:t xml:space="preserve">            </w:t>
    </w:r>
    <w:r>
      <w:rPr>
        <w:noProof/>
      </w:rPr>
      <w:drawing>
        <wp:inline distT="0" distB="0" distL="0" distR="0" wp14:anchorId="5AC35F98" wp14:editId="14373FDC">
          <wp:extent cx="838200" cy="295275"/>
          <wp:effectExtent l="0" t="0" r="0" b="0"/>
          <wp:docPr id="7" name="image34.png" descr="Creative Commons License"/>
          <wp:cNvGraphicFramePr/>
          <a:graphic xmlns:a="http://schemas.openxmlformats.org/drawingml/2006/main">
            <a:graphicData uri="http://schemas.openxmlformats.org/drawingml/2006/picture">
              <pic:pic xmlns:pic="http://schemas.openxmlformats.org/drawingml/2006/picture">
                <pic:nvPicPr>
                  <pic:cNvPr id="0" name="image34.png" descr="Creative Commons License"/>
                  <pic:cNvPicPr preferRelativeResize="0"/>
                </pic:nvPicPr>
                <pic:blipFill>
                  <a:blip r:embed="rId3"/>
                  <a:srcRect/>
                  <a:stretch>
                    <a:fillRect/>
                  </a:stretch>
                </pic:blipFill>
                <pic:spPr>
                  <a:xfrm>
                    <a:off x="0" y="0"/>
                    <a:ext cx="838200" cy="295275"/>
                  </a:xfrm>
                  <a:prstGeom prst="rect">
                    <a:avLst/>
                  </a:prstGeom>
                  <a:ln/>
                </pic:spPr>
              </pic:pic>
            </a:graphicData>
          </a:graphic>
        </wp:inline>
      </w:drawing>
    </w:r>
  </w:p>
  <w:sdt>
    <w:sdtPr>
      <w:rPr>
        <w:rStyle w:val="PageNumber"/>
      </w:rPr>
      <w:id w:val="603468144"/>
      <w:docPartObj>
        <w:docPartGallery w:val="Page Numbers (Bottom of Page)"/>
        <w:docPartUnique/>
      </w:docPartObj>
    </w:sdtPr>
    <w:sdtEndPr>
      <w:rPr>
        <w:rStyle w:val="PageNumber"/>
      </w:rPr>
    </w:sdtEndPr>
    <w:sdtContent>
      <w:p w14:paraId="771594DA" w14:textId="37CC177C" w:rsidR="00944B1D" w:rsidRDefault="00944B1D" w:rsidP="004D55CB">
        <w:pPr>
          <w:pStyle w:val="Footer"/>
          <w:framePr w:wrap="none" w:vAnchor="text" w:hAnchor="page" w:x="11321" w:y="202"/>
          <w:rPr>
            <w:rStyle w:val="PageNumber"/>
          </w:rPr>
        </w:pPr>
        <w:r>
          <w:rPr>
            <w:rStyle w:val="PageNumber"/>
          </w:rPr>
          <w:fldChar w:fldCharType="begin"/>
        </w:r>
        <w:r>
          <w:rPr>
            <w:rStyle w:val="PageNumber"/>
          </w:rPr>
          <w:instrText xml:space="preserve"> PAGE </w:instrText>
        </w:r>
        <w:r>
          <w:rPr>
            <w:rStyle w:val="PageNumber"/>
          </w:rPr>
          <w:fldChar w:fldCharType="separate"/>
        </w:r>
        <w:r w:rsidR="001D255C">
          <w:rPr>
            <w:rStyle w:val="PageNumber"/>
            <w:noProof/>
          </w:rPr>
          <w:t>8</w:t>
        </w:r>
        <w:r>
          <w:rPr>
            <w:rStyle w:val="PageNumber"/>
          </w:rPr>
          <w:fldChar w:fldCharType="end"/>
        </w:r>
      </w:p>
    </w:sdtContent>
  </w:sdt>
  <w:p w14:paraId="2B46690F" w14:textId="0B5D9B77" w:rsidR="00944B1D" w:rsidRDefault="00944B1D">
    <w:pPr>
      <w:keepLines/>
      <w:tabs>
        <w:tab w:val="center" w:pos="5040"/>
      </w:tabs>
      <w:spacing w:before="120" w:after="432" w:line="240" w:lineRule="auto"/>
      <w:rPr>
        <w:rFonts w:ascii="Calibri" w:eastAsia="Calibri" w:hAnsi="Calibri" w:cs="Calibri"/>
        <w:smallCaps/>
        <w:color w:val="808080"/>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3C73BE" w14:textId="77777777" w:rsidR="006F3A08" w:rsidRDefault="006F3A08">
      <w:pPr>
        <w:spacing w:before="0" w:after="0" w:line="240" w:lineRule="auto"/>
      </w:pPr>
      <w:r>
        <w:separator/>
      </w:r>
    </w:p>
  </w:footnote>
  <w:footnote w:type="continuationSeparator" w:id="0">
    <w:p w14:paraId="45D79D37" w14:textId="77777777" w:rsidR="006F3A08" w:rsidRDefault="006F3A0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494BB" w14:textId="5F1DBD28" w:rsidR="00944B1D" w:rsidRPr="004D55CB" w:rsidRDefault="001D255C" w:rsidP="007157FE">
    <w:pPr>
      <w:pStyle w:val="Header1"/>
      <w:tabs>
        <w:tab w:val="center" w:pos="5040"/>
        <w:tab w:val="left" w:pos="8776"/>
      </w:tabs>
      <w:spacing w:line="240" w:lineRule="auto"/>
      <w:rPr>
        <w:color w:val="2E74B5" w:themeColor="accent1" w:themeShade="BF"/>
        <w:sz w:val="20"/>
      </w:rPr>
    </w:pPr>
    <w:r>
      <w:rPr>
        <w:color w:val="2E74B5" w:themeColor="accent1" w:themeShade="BF"/>
        <w:sz w:val="28"/>
        <w:szCs w:val="28"/>
      </w:rPr>
      <w:t>Ryan Weir, Adam Johns, Mary Favata</w:t>
    </w:r>
    <w:r w:rsidR="00944B1D" w:rsidRPr="004D55CB">
      <w:rPr>
        <w:color w:val="2E74B5" w:themeColor="accent1" w:themeShade="BF"/>
        <w:sz w:val="28"/>
        <w:szCs w:val="28"/>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72C9D" w14:textId="19BE2CF9" w:rsidR="00944B1D" w:rsidRDefault="00944B1D">
    <w:pPr>
      <w:keepLines/>
      <w:tabs>
        <w:tab w:val="center" w:pos="5040"/>
        <w:tab w:val="left" w:pos="8776"/>
      </w:tabs>
      <w:spacing w:before="432" w:line="240" w:lineRule="auto"/>
      <w:jc w:val="center"/>
      <w:rPr>
        <w:rFonts w:ascii="Calibri" w:eastAsia="Calibri" w:hAnsi="Calibri" w:cs="Calibri"/>
        <w:smallCaps/>
        <w:sz w:val="18"/>
        <w:szCs w:val="18"/>
      </w:rPr>
    </w:pPr>
    <w:r>
      <w:rPr>
        <w:rFonts w:ascii="Calibri" w:eastAsia="Calibri" w:hAnsi="Calibri" w:cs="Calibri"/>
        <w:smallCaps/>
        <w:color w:val="31849B"/>
        <w:sz w:val="28"/>
        <w:szCs w:val="28"/>
      </w:rPr>
      <w:t xml:space="preserve"> </w:t>
    </w:r>
    <w:r w:rsidRPr="004D55CB">
      <w:rPr>
        <w:rFonts w:ascii="Calibri" w:eastAsia="Calibri" w:hAnsi="Calibri" w:cs="Calibri"/>
        <w:smallCaps/>
        <w:color w:val="2E74B5" w:themeColor="accent1" w:themeShade="BF"/>
        <w:sz w:val="28"/>
        <w:szCs w:val="28"/>
      </w:rPr>
      <w:t>C3 T</w:t>
    </w:r>
    <w:r>
      <w:rPr>
        <w:rFonts w:ascii="Calibri" w:eastAsia="Calibri" w:hAnsi="Calibri" w:cs="Calibri"/>
        <w:smallCaps/>
        <w:color w:val="2E74B5" w:themeColor="accent1" w:themeShade="BF"/>
        <w:sz w:val="28"/>
        <w:szCs w:val="28"/>
      </w:rPr>
      <w:t>eachers</w:t>
    </w:r>
    <w:r w:rsidRPr="004D55CB">
      <w:rPr>
        <w:rFonts w:ascii="Calibri" w:eastAsia="Calibri" w:hAnsi="Calibri" w:cs="Calibri"/>
        <w:smallCaps/>
        <w:color w:val="2E74B5" w:themeColor="accent1" w:themeShade="BF"/>
        <w:sz w:val="28"/>
        <w:szCs w:val="28"/>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335E2"/>
    <w:multiLevelType w:val="hybridMultilevel"/>
    <w:tmpl w:val="C2584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05138"/>
    <w:multiLevelType w:val="multilevel"/>
    <w:tmpl w:val="76529822"/>
    <w:lvl w:ilvl="0">
      <w:start w:val="1"/>
      <w:numFmt w:val="decimal"/>
      <w:lvlText w:val="%1."/>
      <w:lvlJc w:val="left"/>
      <w:pPr>
        <w:ind w:left="885" w:firstLine="336"/>
      </w:pPr>
      <w:rPr>
        <w:rFonts w:ascii="Arial" w:eastAsia="Arial" w:hAnsi="Arial" w:cs="Arial"/>
        <w:sz w:val="22"/>
        <w:szCs w:val="22"/>
      </w:rPr>
    </w:lvl>
    <w:lvl w:ilvl="1">
      <w:start w:val="12"/>
      <w:numFmt w:val="decimal"/>
      <w:lvlText w:val="%1-%2"/>
      <w:lvlJc w:val="left"/>
      <w:pPr>
        <w:ind w:left="885" w:firstLine="336"/>
      </w:pPr>
      <w:rPr>
        <w:rFonts w:ascii="Calibri" w:eastAsia="Calibri" w:hAnsi="Calibri" w:cs="Calibri"/>
        <w:color w:val="1F5493"/>
        <w:sz w:val="26"/>
        <w:szCs w:val="26"/>
      </w:rPr>
    </w:lvl>
    <w:lvl w:ilvl="2">
      <w:start w:val="1"/>
      <w:numFmt w:val="decimal"/>
      <w:lvlText w:val="%3."/>
      <w:lvlJc w:val="left"/>
      <w:pPr>
        <w:ind w:left="830" w:firstLine="478"/>
      </w:pPr>
      <w:rPr>
        <w:rFonts w:ascii="Calibri" w:eastAsia="Calibri" w:hAnsi="Calibri" w:cs="Calibri"/>
        <w:sz w:val="26"/>
        <w:szCs w:val="26"/>
      </w:rPr>
    </w:lvl>
    <w:lvl w:ilvl="3">
      <w:start w:val="1"/>
      <w:numFmt w:val="bullet"/>
      <w:lvlText w:val="•"/>
      <w:lvlJc w:val="left"/>
      <w:pPr>
        <w:ind w:left="3031" w:firstLine="2679"/>
      </w:pPr>
      <w:rPr>
        <w:rFonts w:ascii="Arial" w:eastAsia="Arial" w:hAnsi="Arial" w:cs="Arial"/>
      </w:rPr>
    </w:lvl>
    <w:lvl w:ilvl="4">
      <w:start w:val="1"/>
      <w:numFmt w:val="bullet"/>
      <w:lvlText w:val="•"/>
      <w:lvlJc w:val="left"/>
      <w:pPr>
        <w:ind w:left="4103" w:firstLine="3751"/>
      </w:pPr>
      <w:rPr>
        <w:rFonts w:ascii="Arial" w:eastAsia="Arial" w:hAnsi="Arial" w:cs="Arial"/>
      </w:rPr>
    </w:lvl>
    <w:lvl w:ilvl="5">
      <w:start w:val="1"/>
      <w:numFmt w:val="bullet"/>
      <w:lvlText w:val="•"/>
      <w:lvlJc w:val="left"/>
      <w:pPr>
        <w:ind w:left="5176" w:firstLine="4824"/>
      </w:pPr>
      <w:rPr>
        <w:rFonts w:ascii="Arial" w:eastAsia="Arial" w:hAnsi="Arial" w:cs="Arial"/>
      </w:rPr>
    </w:lvl>
    <w:lvl w:ilvl="6">
      <w:start w:val="1"/>
      <w:numFmt w:val="bullet"/>
      <w:lvlText w:val="•"/>
      <w:lvlJc w:val="left"/>
      <w:pPr>
        <w:ind w:left="6249" w:firstLine="5896"/>
      </w:pPr>
      <w:rPr>
        <w:rFonts w:ascii="Arial" w:eastAsia="Arial" w:hAnsi="Arial" w:cs="Arial"/>
      </w:rPr>
    </w:lvl>
    <w:lvl w:ilvl="7">
      <w:start w:val="1"/>
      <w:numFmt w:val="bullet"/>
      <w:lvlText w:val="•"/>
      <w:lvlJc w:val="left"/>
      <w:pPr>
        <w:ind w:left="7321" w:firstLine="6969"/>
      </w:pPr>
      <w:rPr>
        <w:rFonts w:ascii="Arial" w:eastAsia="Arial" w:hAnsi="Arial" w:cs="Arial"/>
      </w:rPr>
    </w:lvl>
    <w:lvl w:ilvl="8">
      <w:start w:val="1"/>
      <w:numFmt w:val="bullet"/>
      <w:lvlText w:val="•"/>
      <w:lvlJc w:val="left"/>
      <w:pPr>
        <w:ind w:left="8394" w:firstLine="8041"/>
      </w:pPr>
      <w:rPr>
        <w:rFonts w:ascii="Arial" w:eastAsia="Arial" w:hAnsi="Arial" w:cs="Arial"/>
      </w:rPr>
    </w:lvl>
  </w:abstractNum>
  <w:abstractNum w:abstractNumId="2" w15:restartNumberingAfterBreak="0">
    <w:nsid w:val="270C2695"/>
    <w:multiLevelType w:val="hybridMultilevel"/>
    <w:tmpl w:val="C8B0B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6F54F9"/>
    <w:multiLevelType w:val="hybridMultilevel"/>
    <w:tmpl w:val="2580F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3908C2"/>
    <w:multiLevelType w:val="multilevel"/>
    <w:tmpl w:val="76529822"/>
    <w:lvl w:ilvl="0">
      <w:start w:val="1"/>
      <w:numFmt w:val="decimal"/>
      <w:lvlText w:val="%1."/>
      <w:lvlJc w:val="left"/>
      <w:pPr>
        <w:ind w:left="885" w:firstLine="336"/>
      </w:pPr>
      <w:rPr>
        <w:rFonts w:ascii="Arial" w:eastAsia="Arial" w:hAnsi="Arial" w:cs="Arial"/>
        <w:sz w:val="22"/>
        <w:szCs w:val="22"/>
      </w:rPr>
    </w:lvl>
    <w:lvl w:ilvl="1">
      <w:start w:val="12"/>
      <w:numFmt w:val="decimal"/>
      <w:lvlText w:val="%1-%2"/>
      <w:lvlJc w:val="left"/>
      <w:pPr>
        <w:ind w:left="885" w:firstLine="336"/>
      </w:pPr>
      <w:rPr>
        <w:rFonts w:ascii="Calibri" w:eastAsia="Calibri" w:hAnsi="Calibri" w:cs="Calibri"/>
        <w:color w:val="1F5493"/>
        <w:sz w:val="26"/>
        <w:szCs w:val="26"/>
      </w:rPr>
    </w:lvl>
    <w:lvl w:ilvl="2">
      <w:start w:val="1"/>
      <w:numFmt w:val="decimal"/>
      <w:lvlText w:val="%3."/>
      <w:lvlJc w:val="left"/>
      <w:pPr>
        <w:ind w:left="830" w:firstLine="478"/>
      </w:pPr>
      <w:rPr>
        <w:rFonts w:ascii="Calibri" w:eastAsia="Calibri" w:hAnsi="Calibri" w:cs="Calibri"/>
        <w:sz w:val="26"/>
        <w:szCs w:val="26"/>
      </w:rPr>
    </w:lvl>
    <w:lvl w:ilvl="3">
      <w:start w:val="1"/>
      <w:numFmt w:val="bullet"/>
      <w:lvlText w:val="•"/>
      <w:lvlJc w:val="left"/>
      <w:pPr>
        <w:ind w:left="3031" w:firstLine="2679"/>
      </w:pPr>
      <w:rPr>
        <w:rFonts w:ascii="Arial" w:eastAsia="Arial" w:hAnsi="Arial" w:cs="Arial"/>
      </w:rPr>
    </w:lvl>
    <w:lvl w:ilvl="4">
      <w:start w:val="1"/>
      <w:numFmt w:val="bullet"/>
      <w:lvlText w:val="•"/>
      <w:lvlJc w:val="left"/>
      <w:pPr>
        <w:ind w:left="4103" w:firstLine="3751"/>
      </w:pPr>
      <w:rPr>
        <w:rFonts w:ascii="Arial" w:eastAsia="Arial" w:hAnsi="Arial" w:cs="Arial"/>
      </w:rPr>
    </w:lvl>
    <w:lvl w:ilvl="5">
      <w:start w:val="1"/>
      <w:numFmt w:val="bullet"/>
      <w:lvlText w:val="•"/>
      <w:lvlJc w:val="left"/>
      <w:pPr>
        <w:ind w:left="5176" w:firstLine="4824"/>
      </w:pPr>
      <w:rPr>
        <w:rFonts w:ascii="Arial" w:eastAsia="Arial" w:hAnsi="Arial" w:cs="Arial"/>
      </w:rPr>
    </w:lvl>
    <w:lvl w:ilvl="6">
      <w:start w:val="1"/>
      <w:numFmt w:val="bullet"/>
      <w:lvlText w:val="•"/>
      <w:lvlJc w:val="left"/>
      <w:pPr>
        <w:ind w:left="6249" w:firstLine="5896"/>
      </w:pPr>
      <w:rPr>
        <w:rFonts w:ascii="Arial" w:eastAsia="Arial" w:hAnsi="Arial" w:cs="Arial"/>
      </w:rPr>
    </w:lvl>
    <w:lvl w:ilvl="7">
      <w:start w:val="1"/>
      <w:numFmt w:val="bullet"/>
      <w:lvlText w:val="•"/>
      <w:lvlJc w:val="left"/>
      <w:pPr>
        <w:ind w:left="7321" w:firstLine="6969"/>
      </w:pPr>
      <w:rPr>
        <w:rFonts w:ascii="Arial" w:eastAsia="Arial" w:hAnsi="Arial" w:cs="Arial"/>
      </w:rPr>
    </w:lvl>
    <w:lvl w:ilvl="8">
      <w:start w:val="1"/>
      <w:numFmt w:val="bullet"/>
      <w:lvlText w:val="•"/>
      <w:lvlJc w:val="left"/>
      <w:pPr>
        <w:ind w:left="8394" w:firstLine="8041"/>
      </w:pPr>
      <w:rPr>
        <w:rFonts w:ascii="Arial" w:eastAsia="Arial" w:hAnsi="Arial" w:cs="Arial"/>
      </w:rPr>
    </w:lvl>
  </w:abstractNum>
  <w:abstractNum w:abstractNumId="5" w15:restartNumberingAfterBreak="0">
    <w:nsid w:val="70D27D81"/>
    <w:multiLevelType w:val="multilevel"/>
    <w:tmpl w:val="02A854B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15:restartNumberingAfterBreak="0">
    <w:nsid w:val="7B5A0221"/>
    <w:multiLevelType w:val="hybridMultilevel"/>
    <w:tmpl w:val="C682E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7C57A4"/>
    <w:multiLevelType w:val="multilevel"/>
    <w:tmpl w:val="76529822"/>
    <w:lvl w:ilvl="0">
      <w:start w:val="1"/>
      <w:numFmt w:val="decimal"/>
      <w:lvlText w:val="%1."/>
      <w:lvlJc w:val="left"/>
      <w:pPr>
        <w:ind w:left="885" w:firstLine="336"/>
      </w:pPr>
      <w:rPr>
        <w:rFonts w:ascii="Arial" w:eastAsia="Arial" w:hAnsi="Arial" w:cs="Arial"/>
        <w:sz w:val="22"/>
        <w:szCs w:val="22"/>
      </w:rPr>
    </w:lvl>
    <w:lvl w:ilvl="1">
      <w:start w:val="12"/>
      <w:numFmt w:val="decimal"/>
      <w:lvlText w:val="%1-%2"/>
      <w:lvlJc w:val="left"/>
      <w:pPr>
        <w:ind w:left="885" w:firstLine="336"/>
      </w:pPr>
      <w:rPr>
        <w:rFonts w:ascii="Calibri" w:eastAsia="Calibri" w:hAnsi="Calibri" w:cs="Calibri"/>
        <w:color w:val="1F5493"/>
        <w:sz w:val="26"/>
        <w:szCs w:val="26"/>
      </w:rPr>
    </w:lvl>
    <w:lvl w:ilvl="2">
      <w:start w:val="1"/>
      <w:numFmt w:val="decimal"/>
      <w:lvlText w:val="%3."/>
      <w:lvlJc w:val="left"/>
      <w:pPr>
        <w:ind w:left="830" w:firstLine="478"/>
      </w:pPr>
      <w:rPr>
        <w:rFonts w:ascii="Calibri" w:eastAsia="Calibri" w:hAnsi="Calibri" w:cs="Calibri"/>
        <w:sz w:val="26"/>
        <w:szCs w:val="26"/>
      </w:rPr>
    </w:lvl>
    <w:lvl w:ilvl="3">
      <w:start w:val="1"/>
      <w:numFmt w:val="bullet"/>
      <w:lvlText w:val="•"/>
      <w:lvlJc w:val="left"/>
      <w:pPr>
        <w:ind w:left="3031" w:firstLine="2679"/>
      </w:pPr>
      <w:rPr>
        <w:rFonts w:ascii="Arial" w:eastAsia="Arial" w:hAnsi="Arial" w:cs="Arial"/>
      </w:rPr>
    </w:lvl>
    <w:lvl w:ilvl="4">
      <w:start w:val="1"/>
      <w:numFmt w:val="bullet"/>
      <w:lvlText w:val="•"/>
      <w:lvlJc w:val="left"/>
      <w:pPr>
        <w:ind w:left="4103" w:firstLine="3751"/>
      </w:pPr>
      <w:rPr>
        <w:rFonts w:ascii="Arial" w:eastAsia="Arial" w:hAnsi="Arial" w:cs="Arial"/>
      </w:rPr>
    </w:lvl>
    <w:lvl w:ilvl="5">
      <w:start w:val="1"/>
      <w:numFmt w:val="bullet"/>
      <w:lvlText w:val="•"/>
      <w:lvlJc w:val="left"/>
      <w:pPr>
        <w:ind w:left="5176" w:firstLine="4824"/>
      </w:pPr>
      <w:rPr>
        <w:rFonts w:ascii="Arial" w:eastAsia="Arial" w:hAnsi="Arial" w:cs="Arial"/>
      </w:rPr>
    </w:lvl>
    <w:lvl w:ilvl="6">
      <w:start w:val="1"/>
      <w:numFmt w:val="bullet"/>
      <w:lvlText w:val="•"/>
      <w:lvlJc w:val="left"/>
      <w:pPr>
        <w:ind w:left="6249" w:firstLine="5896"/>
      </w:pPr>
      <w:rPr>
        <w:rFonts w:ascii="Arial" w:eastAsia="Arial" w:hAnsi="Arial" w:cs="Arial"/>
      </w:rPr>
    </w:lvl>
    <w:lvl w:ilvl="7">
      <w:start w:val="1"/>
      <w:numFmt w:val="bullet"/>
      <w:lvlText w:val="•"/>
      <w:lvlJc w:val="left"/>
      <w:pPr>
        <w:ind w:left="7321" w:firstLine="6969"/>
      </w:pPr>
      <w:rPr>
        <w:rFonts w:ascii="Arial" w:eastAsia="Arial" w:hAnsi="Arial" w:cs="Arial"/>
      </w:rPr>
    </w:lvl>
    <w:lvl w:ilvl="8">
      <w:start w:val="1"/>
      <w:numFmt w:val="bullet"/>
      <w:lvlText w:val="•"/>
      <w:lvlJc w:val="left"/>
      <w:pPr>
        <w:ind w:left="8394" w:firstLine="8041"/>
      </w:pPr>
      <w:rPr>
        <w:rFonts w:ascii="Arial" w:eastAsia="Arial" w:hAnsi="Arial" w:cs="Arial"/>
      </w:rPr>
    </w:lvl>
  </w:abstractNum>
  <w:num w:numId="1">
    <w:abstractNumId w:val="4"/>
  </w:num>
  <w:num w:numId="2">
    <w:abstractNumId w:val="5"/>
  </w:num>
  <w:num w:numId="3">
    <w:abstractNumId w:val="6"/>
  </w:num>
  <w:num w:numId="4">
    <w:abstractNumId w:val="2"/>
  </w:num>
  <w:num w:numId="5">
    <w:abstractNumId w:val="0"/>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displayBackgroundShape/>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955"/>
    <w:rsid w:val="00031A7A"/>
    <w:rsid w:val="00034153"/>
    <w:rsid w:val="00081449"/>
    <w:rsid w:val="000974EB"/>
    <w:rsid w:val="00170401"/>
    <w:rsid w:val="001D255C"/>
    <w:rsid w:val="00200818"/>
    <w:rsid w:val="00217C38"/>
    <w:rsid w:val="002C6B2F"/>
    <w:rsid w:val="00320CAE"/>
    <w:rsid w:val="00331A71"/>
    <w:rsid w:val="00332B9B"/>
    <w:rsid w:val="00341B74"/>
    <w:rsid w:val="0034674A"/>
    <w:rsid w:val="003667D8"/>
    <w:rsid w:val="003B1495"/>
    <w:rsid w:val="00404C7E"/>
    <w:rsid w:val="004324EC"/>
    <w:rsid w:val="0047169F"/>
    <w:rsid w:val="00486F82"/>
    <w:rsid w:val="00487F55"/>
    <w:rsid w:val="004C18A6"/>
    <w:rsid w:val="004D55CB"/>
    <w:rsid w:val="004F5871"/>
    <w:rsid w:val="00513F72"/>
    <w:rsid w:val="00513FD9"/>
    <w:rsid w:val="00536F2C"/>
    <w:rsid w:val="006564DD"/>
    <w:rsid w:val="00685A88"/>
    <w:rsid w:val="006F3A08"/>
    <w:rsid w:val="007157FE"/>
    <w:rsid w:val="00792A9F"/>
    <w:rsid w:val="00806880"/>
    <w:rsid w:val="0082291F"/>
    <w:rsid w:val="009355E3"/>
    <w:rsid w:val="00944B1D"/>
    <w:rsid w:val="009529D1"/>
    <w:rsid w:val="009673B5"/>
    <w:rsid w:val="00A95F25"/>
    <w:rsid w:val="00B325B2"/>
    <w:rsid w:val="00C87363"/>
    <w:rsid w:val="00CA3F59"/>
    <w:rsid w:val="00CB56C9"/>
    <w:rsid w:val="00CC25EC"/>
    <w:rsid w:val="00D22D48"/>
    <w:rsid w:val="00D26BBE"/>
    <w:rsid w:val="00D51731"/>
    <w:rsid w:val="00D559E4"/>
    <w:rsid w:val="00D94B3A"/>
    <w:rsid w:val="00E037C5"/>
    <w:rsid w:val="00E22FBA"/>
    <w:rsid w:val="00E77955"/>
    <w:rsid w:val="00E933B1"/>
    <w:rsid w:val="00E959F1"/>
    <w:rsid w:val="00EB51A5"/>
    <w:rsid w:val="00F05E19"/>
    <w:rsid w:val="00F43EC2"/>
    <w:rsid w:val="00F57F5C"/>
    <w:rsid w:val="00F7792A"/>
    <w:rsid w:val="00F938D4"/>
    <w:rsid w:val="00F9742B"/>
    <w:rsid w:val="00F97604"/>
    <w:rsid w:val="00FA045F"/>
    <w:rsid w:val="00FB3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FB6516"/>
  <w15:docId w15:val="{B307320C-4B7E-4C3B-A31C-2F1822D3B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color w:val="000000"/>
        <w:sz w:val="22"/>
        <w:szCs w:val="22"/>
        <w:lang w:val="en-US" w:eastAsia="en-US" w:bidi="ar-SA"/>
      </w:rPr>
    </w:rPrDefault>
    <w:pPrDefault>
      <w:pPr>
        <w:widowControl w:val="0"/>
        <w:spacing w:before="200" w:after="200" w:line="2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120" w:after="120"/>
      <w:outlineLvl w:val="0"/>
    </w:pPr>
    <w:rPr>
      <w:rFonts w:ascii="Calibri" w:eastAsia="Calibri" w:hAnsi="Calibri" w:cs="Calibri"/>
      <w:b/>
      <w:color w:val="FFFFFF"/>
      <w:sz w:val="32"/>
      <w:szCs w:val="32"/>
    </w:rPr>
  </w:style>
  <w:style w:type="paragraph" w:styleId="Heading2">
    <w:name w:val="heading 2"/>
    <w:basedOn w:val="Normal"/>
    <w:next w:val="Normal"/>
    <w:pPr>
      <w:keepNext/>
      <w:keepLines/>
      <w:spacing w:before="600" w:after="180"/>
      <w:outlineLvl w:val="1"/>
    </w:pPr>
    <w:rPr>
      <w:rFonts w:ascii="Calibri" w:eastAsia="Calibri" w:hAnsi="Calibri" w:cs="Calibri"/>
      <w:b/>
      <w:color w:val="205595"/>
      <w:sz w:val="28"/>
      <w:szCs w:val="28"/>
    </w:rPr>
  </w:style>
  <w:style w:type="paragraph" w:styleId="Heading3">
    <w:name w:val="heading 3"/>
    <w:basedOn w:val="Normal"/>
    <w:next w:val="Normal"/>
    <w:pPr>
      <w:keepNext/>
      <w:keepLines/>
      <w:spacing w:before="240" w:after="60" w:line="240" w:lineRule="auto"/>
      <w:outlineLvl w:val="2"/>
    </w:pPr>
    <w:rPr>
      <w:rFonts w:ascii="Arial" w:eastAsia="Arial" w:hAnsi="Arial" w:cs="Arial"/>
      <w:b/>
      <w:sz w:val="26"/>
      <w:szCs w:val="26"/>
    </w:rPr>
  </w:style>
  <w:style w:type="paragraph" w:styleId="Heading4">
    <w:name w:val="heading 4"/>
    <w:basedOn w:val="Normal"/>
    <w:next w:val="Normal"/>
    <w:pPr>
      <w:keepNext/>
      <w:keepLines/>
      <w:spacing w:before="240" w:after="60" w:line="240" w:lineRule="auto"/>
      <w:outlineLvl w:val="3"/>
    </w:pPr>
    <w:rPr>
      <w:rFonts w:ascii="Arial" w:eastAsia="Arial" w:hAnsi="Arial" w:cs="Arial"/>
      <w:b/>
      <w:sz w:val="28"/>
      <w:szCs w:val="28"/>
    </w:rPr>
  </w:style>
  <w:style w:type="paragraph" w:styleId="Heading5">
    <w:name w:val="heading 5"/>
    <w:basedOn w:val="Normal"/>
    <w:next w:val="Normal"/>
    <w:pPr>
      <w:keepNext/>
      <w:keepLines/>
      <w:spacing w:before="240" w:after="60" w:line="240" w:lineRule="auto"/>
      <w:outlineLvl w:val="4"/>
    </w:pPr>
    <w:rPr>
      <w:rFonts w:ascii="Times New Roman" w:eastAsia="Times New Roman" w:hAnsi="Times New Roman" w:cs="Times New Roman"/>
      <w:b/>
      <w:i/>
      <w:sz w:val="26"/>
      <w:szCs w:val="26"/>
    </w:rPr>
  </w:style>
  <w:style w:type="paragraph" w:styleId="Heading6">
    <w:name w:val="heading 6"/>
    <w:basedOn w:val="Normal"/>
    <w:next w:val="Normal"/>
    <w:pPr>
      <w:keepNext/>
      <w:keepLines/>
      <w:spacing w:before="240" w:after="60" w:line="240" w:lineRule="auto"/>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line="240" w:lineRule="auto"/>
    </w:pPr>
    <w:rPr>
      <w:rFonts w:ascii="Times New Roman" w:eastAsia="Times New Roman" w:hAnsi="Times New Roman" w:cs="Times New Roman"/>
      <w:b/>
      <w:sz w:val="72"/>
      <w:szCs w:val="72"/>
    </w:rPr>
  </w:style>
  <w:style w:type="paragraph" w:styleId="Subtitle">
    <w:name w:val="Subtitle"/>
    <w:basedOn w:val="Normal"/>
    <w:next w:val="Normal"/>
    <w:pPr>
      <w:keepNext/>
      <w:keepLines/>
      <w:spacing w:before="360" w:after="80" w:line="240" w:lineRule="auto"/>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table" w:customStyle="1" w:styleId="a7">
    <w:basedOn w:val="TableNormal"/>
    <w:pPr>
      <w:contextualSpacing/>
    </w:pPr>
    <w:tblPr>
      <w:tblStyleRowBandSize w:val="1"/>
      <w:tblStyleColBandSize w:val="1"/>
      <w:tblCellMar>
        <w:left w:w="115" w:type="dxa"/>
        <w:right w:w="115" w:type="dxa"/>
      </w:tblCellMar>
    </w:tblPr>
  </w:style>
  <w:style w:type="table" w:customStyle="1" w:styleId="a8">
    <w:basedOn w:val="TableNormal"/>
    <w:pPr>
      <w:contextualSpacing/>
    </w:pPr>
    <w:tblPr>
      <w:tblStyleRowBandSize w:val="1"/>
      <w:tblStyleColBandSize w:val="1"/>
      <w:tblCellMar>
        <w:left w:w="115" w:type="dxa"/>
        <w:right w:w="115" w:type="dxa"/>
      </w:tblCellMar>
    </w:tblPr>
  </w:style>
  <w:style w:type="table" w:customStyle="1" w:styleId="a9">
    <w:basedOn w:val="TableNormal"/>
    <w:pPr>
      <w:contextualSpacing/>
    </w:pPr>
    <w:tblPr>
      <w:tblStyleRowBandSize w:val="1"/>
      <w:tblStyleColBandSize w:val="1"/>
      <w:tblCellMar>
        <w:left w:w="115" w:type="dxa"/>
        <w:right w:w="115" w:type="dxa"/>
      </w:tblCellMar>
    </w:tblPr>
  </w:style>
  <w:style w:type="table" w:customStyle="1" w:styleId="aa">
    <w:basedOn w:val="TableNormal"/>
    <w:pPr>
      <w:contextualSpacing/>
    </w:pPr>
    <w:tblPr>
      <w:tblStyleRowBandSize w:val="1"/>
      <w:tblStyleColBandSize w:val="1"/>
      <w:tblCellMar>
        <w:left w:w="115" w:type="dxa"/>
        <w:right w:w="115" w:type="dxa"/>
      </w:tblCellMar>
    </w:tblPr>
  </w:style>
  <w:style w:type="table" w:customStyle="1" w:styleId="ab">
    <w:basedOn w:val="TableNormal"/>
    <w:pPr>
      <w:contextualSpacing/>
    </w:pPr>
    <w:tblPr>
      <w:tblStyleRowBandSize w:val="1"/>
      <w:tblStyleColBandSize w:val="1"/>
      <w:tblCellMar>
        <w:left w:w="115" w:type="dxa"/>
        <w:right w:w="115" w:type="dxa"/>
      </w:tblCellMar>
    </w:tblPr>
  </w:style>
  <w:style w:type="table" w:customStyle="1" w:styleId="ac">
    <w:basedOn w:val="TableNormal"/>
    <w:pPr>
      <w:contextualSpacing/>
    </w:pPr>
    <w:tblPr>
      <w:tblStyleRowBandSize w:val="1"/>
      <w:tblStyleColBandSize w:val="1"/>
      <w:tblCellMar>
        <w:left w:w="115" w:type="dxa"/>
        <w:right w:w="115" w:type="dxa"/>
      </w:tblCellMar>
    </w:tblPr>
  </w:style>
  <w:style w:type="table" w:customStyle="1" w:styleId="ad">
    <w:basedOn w:val="TableNormal"/>
    <w:pPr>
      <w:contextualSpacing/>
    </w:pPr>
    <w:tblPr>
      <w:tblStyleRowBandSize w:val="1"/>
      <w:tblStyleColBandSize w:val="1"/>
      <w:tblCellMar>
        <w:left w:w="115" w:type="dxa"/>
        <w:right w:w="115" w:type="dxa"/>
      </w:tblCellMar>
    </w:tblPr>
  </w:style>
  <w:style w:type="table" w:customStyle="1" w:styleId="ae">
    <w:basedOn w:val="TableNormal"/>
    <w:pPr>
      <w:contextualSpacing/>
    </w:pPr>
    <w:tblPr>
      <w:tblStyleRowBandSize w:val="1"/>
      <w:tblStyleColBandSize w:val="1"/>
      <w:tblCellMar>
        <w:left w:w="115" w:type="dxa"/>
        <w:right w:w="115" w:type="dxa"/>
      </w:tblCellMar>
    </w:tblPr>
  </w:style>
  <w:style w:type="table" w:customStyle="1" w:styleId="af">
    <w:basedOn w:val="TableNormal"/>
    <w:pPr>
      <w:contextualSpacing/>
    </w:pPr>
    <w:tblPr>
      <w:tblStyleRowBandSize w:val="1"/>
      <w:tblStyleColBandSize w:val="1"/>
      <w:tblCellMar>
        <w:left w:w="115" w:type="dxa"/>
        <w:right w:w="115" w:type="dxa"/>
      </w:tblCellMar>
    </w:tblPr>
  </w:style>
  <w:style w:type="table" w:customStyle="1" w:styleId="af0">
    <w:basedOn w:val="TableNormal"/>
    <w:pPr>
      <w:contextualSpacing/>
    </w:pPr>
    <w:tblPr>
      <w:tblStyleRowBandSize w:val="1"/>
      <w:tblStyleColBandSize w:val="1"/>
      <w:tblCellMar>
        <w:left w:w="115" w:type="dxa"/>
        <w:right w:w="115" w:type="dxa"/>
      </w:tblCellMar>
    </w:tblPr>
  </w:style>
  <w:style w:type="table" w:customStyle="1" w:styleId="af1">
    <w:basedOn w:val="TableNormal"/>
    <w:pPr>
      <w:contextualSpacing/>
    </w:pPr>
    <w:tblPr>
      <w:tblStyleRowBandSize w:val="1"/>
      <w:tblStyleColBandSize w:val="1"/>
      <w:tblCellMar>
        <w:left w:w="115" w:type="dxa"/>
        <w:right w:w="115" w:type="dxa"/>
      </w:tblCellMar>
    </w:tblPr>
  </w:style>
  <w:style w:type="table" w:customStyle="1" w:styleId="af2">
    <w:basedOn w:val="TableNormal"/>
    <w:pPr>
      <w:contextualSpacing/>
    </w:pPr>
    <w:tblPr>
      <w:tblStyleRowBandSize w:val="1"/>
      <w:tblStyleColBandSize w:val="1"/>
      <w:tblCellMar>
        <w:left w:w="115" w:type="dxa"/>
        <w:right w:w="115" w:type="dxa"/>
      </w:tblCellMar>
    </w:tblPr>
  </w:style>
  <w:style w:type="table" w:customStyle="1" w:styleId="af3">
    <w:basedOn w:val="TableNormal"/>
    <w:pPr>
      <w:contextualSpacing/>
    </w:pPr>
    <w:tblPr>
      <w:tblStyleRowBandSize w:val="1"/>
      <w:tblStyleColBandSize w:val="1"/>
      <w:tblCellMar>
        <w:left w:w="115" w:type="dxa"/>
        <w:right w:w="115" w:type="dxa"/>
      </w:tblCellMar>
    </w:tblPr>
  </w:style>
  <w:style w:type="table" w:customStyle="1" w:styleId="af4">
    <w:basedOn w:val="TableNormal"/>
    <w:pPr>
      <w:contextualSpacing/>
    </w:pPr>
    <w:tblPr>
      <w:tblStyleRowBandSize w:val="1"/>
      <w:tblStyleColBandSize w:val="1"/>
      <w:tblCellMar>
        <w:left w:w="115" w:type="dxa"/>
        <w:right w:w="115" w:type="dxa"/>
      </w:tblCellMar>
    </w:tblPr>
  </w:style>
  <w:style w:type="table" w:customStyle="1" w:styleId="af5">
    <w:basedOn w:val="TableNormal"/>
    <w:pPr>
      <w:contextualSpacing/>
    </w:pPr>
    <w:tblPr>
      <w:tblStyleRowBandSize w:val="1"/>
      <w:tblStyleColBandSize w:val="1"/>
      <w:tblCellMar>
        <w:left w:w="115" w:type="dxa"/>
        <w:right w:w="115" w:type="dxa"/>
      </w:tblCellMar>
    </w:tblPr>
  </w:style>
  <w:style w:type="table" w:customStyle="1" w:styleId="af6">
    <w:basedOn w:val="TableNormal"/>
    <w:pPr>
      <w:contextualSpacing/>
    </w:pPr>
    <w:tblPr>
      <w:tblStyleRowBandSize w:val="1"/>
      <w:tblStyleColBandSize w:val="1"/>
      <w:tblCellMar>
        <w:left w:w="115" w:type="dxa"/>
        <w:right w:w="115" w:type="dxa"/>
      </w:tblCellMar>
    </w:tblPr>
  </w:style>
  <w:style w:type="table" w:customStyle="1" w:styleId="af7">
    <w:basedOn w:val="TableNormal"/>
    <w:pPr>
      <w:contextualSpacing/>
    </w:pPr>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CC25EC"/>
    <w:rPr>
      <w:color w:val="0563C1" w:themeColor="hyperlink"/>
      <w:u w:val="single"/>
    </w:rPr>
  </w:style>
  <w:style w:type="paragraph" w:customStyle="1" w:styleId="BlueprintHeading">
    <w:name w:val="Blueprint Heading"/>
    <w:basedOn w:val="Heading2"/>
    <w:qFormat/>
    <w:rsid w:val="00031A7A"/>
    <w:pPr>
      <w:widowControl/>
      <w:pBdr>
        <w:bottom w:val="single" w:sz="4" w:space="4" w:color="4F81BD"/>
      </w:pBdr>
      <w:spacing w:before="0" w:after="0" w:line="480" w:lineRule="exact"/>
      <w:jc w:val="center"/>
    </w:pPr>
    <w:rPr>
      <w:rFonts w:eastAsia="Times New Roman" w:cs="Times New Roman"/>
      <w:szCs w:val="24"/>
    </w:rPr>
  </w:style>
  <w:style w:type="paragraph" w:customStyle="1" w:styleId="TitlePageHeader">
    <w:name w:val="Title Page Header"/>
    <w:basedOn w:val="Normal"/>
    <w:qFormat/>
    <w:rsid w:val="00031A7A"/>
    <w:pPr>
      <w:widowControl/>
      <w:spacing w:before="240" w:line="204" w:lineRule="auto"/>
    </w:pPr>
    <w:rPr>
      <w:rFonts w:ascii="Calibri" w:eastAsia="Times New Roman" w:hAnsi="Calibri" w:cs="Times New Roman"/>
      <w:b/>
      <w:color w:val="205595"/>
      <w:sz w:val="96"/>
      <w:szCs w:val="20"/>
    </w:rPr>
  </w:style>
  <w:style w:type="paragraph" w:styleId="Header">
    <w:name w:val="header"/>
    <w:basedOn w:val="Normal"/>
    <w:link w:val="HeaderChar"/>
    <w:uiPriority w:val="99"/>
    <w:unhideWhenUsed/>
    <w:rsid w:val="00031A7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31A7A"/>
  </w:style>
  <w:style w:type="paragraph" w:styleId="Footer">
    <w:name w:val="footer"/>
    <w:basedOn w:val="Normal"/>
    <w:link w:val="FooterChar"/>
    <w:uiPriority w:val="99"/>
    <w:unhideWhenUsed/>
    <w:rsid w:val="00031A7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31A7A"/>
  </w:style>
  <w:style w:type="paragraph" w:styleId="ListParagraph">
    <w:name w:val="List Paragraph"/>
    <w:basedOn w:val="Normal"/>
    <w:uiPriority w:val="34"/>
    <w:qFormat/>
    <w:rsid w:val="00031A7A"/>
    <w:pPr>
      <w:ind w:left="720"/>
      <w:contextualSpacing/>
    </w:pPr>
  </w:style>
  <w:style w:type="paragraph" w:customStyle="1" w:styleId="Header1">
    <w:name w:val="Header1"/>
    <w:basedOn w:val="Normal"/>
    <w:qFormat/>
    <w:rsid w:val="00200818"/>
    <w:pPr>
      <w:keepLines/>
      <w:widowControl/>
      <w:spacing w:before="0" w:line="280" w:lineRule="exact"/>
      <w:jc w:val="center"/>
    </w:pPr>
    <w:rPr>
      <w:rFonts w:ascii="Calibri" w:eastAsia="Georgia" w:hAnsi="Calibri" w:cs="Times New Roman"/>
      <w:caps/>
      <w:color w:val="auto"/>
      <w:spacing w:val="20"/>
      <w:sz w:val="18"/>
      <w:szCs w:val="18"/>
    </w:rPr>
  </w:style>
  <w:style w:type="paragraph" w:customStyle="1" w:styleId="TitlePageFooter">
    <w:name w:val="Title Page Footer"/>
    <w:basedOn w:val="Normal"/>
    <w:qFormat/>
    <w:rsid w:val="00200818"/>
    <w:pPr>
      <w:keepLines/>
      <w:widowControl/>
      <w:spacing w:before="0" w:after="0" w:line="240" w:lineRule="auto"/>
      <w:jc w:val="right"/>
    </w:pPr>
    <w:rPr>
      <w:rFonts w:ascii="Calibri" w:eastAsia="MS Mincho" w:hAnsi="Calibri" w:cs="Times New Roman"/>
      <w:caps/>
      <w:color w:val="auto"/>
      <w:spacing w:val="30"/>
      <w:sz w:val="16"/>
      <w:szCs w:val="16"/>
    </w:rPr>
  </w:style>
  <w:style w:type="character" w:styleId="PageNumber">
    <w:name w:val="page number"/>
    <w:basedOn w:val="DefaultParagraphFont"/>
    <w:uiPriority w:val="99"/>
    <w:semiHidden/>
    <w:unhideWhenUsed/>
    <w:rsid w:val="004D55CB"/>
  </w:style>
  <w:style w:type="paragraph" w:styleId="BalloonText">
    <w:name w:val="Balloon Text"/>
    <w:basedOn w:val="Normal"/>
    <w:link w:val="BalloonTextChar"/>
    <w:uiPriority w:val="99"/>
    <w:semiHidden/>
    <w:unhideWhenUsed/>
    <w:rsid w:val="00332B9B"/>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32B9B"/>
    <w:rPr>
      <w:rFonts w:ascii="Times New Roman" w:hAnsi="Times New Roman" w:cs="Times New Roman"/>
      <w:sz w:val="18"/>
      <w:szCs w:val="18"/>
    </w:rPr>
  </w:style>
  <w:style w:type="character" w:styleId="Emphasis">
    <w:name w:val="Emphasis"/>
    <w:basedOn w:val="DefaultParagraphFont"/>
    <w:uiPriority w:val="20"/>
    <w:qFormat/>
    <w:rsid w:val="00486F82"/>
    <w:rPr>
      <w:i/>
      <w:iCs/>
    </w:rPr>
  </w:style>
  <w:style w:type="character" w:customStyle="1" w:styleId="citation-url">
    <w:name w:val="citation-url"/>
    <w:basedOn w:val="DefaultParagraphFont"/>
    <w:rsid w:val="00486F82"/>
  </w:style>
  <w:style w:type="character" w:styleId="FollowedHyperlink">
    <w:name w:val="FollowedHyperlink"/>
    <w:basedOn w:val="DefaultParagraphFont"/>
    <w:uiPriority w:val="99"/>
    <w:semiHidden/>
    <w:unhideWhenUsed/>
    <w:rsid w:val="002C6B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439125">
      <w:bodyDiv w:val="1"/>
      <w:marLeft w:val="0"/>
      <w:marRight w:val="0"/>
      <w:marTop w:val="0"/>
      <w:marBottom w:val="0"/>
      <w:divBdr>
        <w:top w:val="none" w:sz="0" w:space="0" w:color="auto"/>
        <w:left w:val="none" w:sz="0" w:space="0" w:color="auto"/>
        <w:bottom w:val="none" w:sz="0" w:space="0" w:color="auto"/>
        <w:right w:val="none" w:sz="0" w:space="0" w:color="auto"/>
      </w:divBdr>
    </w:div>
    <w:div w:id="1662927760">
      <w:bodyDiv w:val="1"/>
      <w:marLeft w:val="0"/>
      <w:marRight w:val="0"/>
      <w:marTop w:val="0"/>
      <w:marBottom w:val="0"/>
      <w:divBdr>
        <w:top w:val="none" w:sz="0" w:space="0" w:color="auto"/>
        <w:left w:val="none" w:sz="0" w:space="0" w:color="auto"/>
        <w:bottom w:val="none" w:sz="0" w:space="0" w:color="auto"/>
        <w:right w:val="none" w:sz="0" w:space="0" w:color="auto"/>
      </w:divBdr>
      <w:divsChild>
        <w:div w:id="415328439">
          <w:marLeft w:val="0"/>
          <w:marRight w:val="0"/>
          <w:marTop w:val="0"/>
          <w:marBottom w:val="0"/>
          <w:divBdr>
            <w:top w:val="none" w:sz="0" w:space="0" w:color="auto"/>
            <w:left w:val="none" w:sz="0" w:space="0" w:color="auto"/>
            <w:bottom w:val="none" w:sz="0" w:space="0" w:color="auto"/>
            <w:right w:val="none" w:sz="0" w:space="0" w:color="auto"/>
          </w:divBdr>
          <w:divsChild>
            <w:div w:id="323701742">
              <w:marLeft w:val="0"/>
              <w:marRight w:val="0"/>
              <w:marTop w:val="0"/>
              <w:marBottom w:val="0"/>
              <w:divBdr>
                <w:top w:val="none" w:sz="0" w:space="0" w:color="auto"/>
                <w:left w:val="none" w:sz="0" w:space="0" w:color="auto"/>
                <w:bottom w:val="none" w:sz="0" w:space="0" w:color="auto"/>
                <w:right w:val="none" w:sz="0" w:space="0" w:color="auto"/>
              </w:divBdr>
              <w:divsChild>
                <w:div w:id="1477797475">
                  <w:marLeft w:val="0"/>
                  <w:marRight w:val="0"/>
                  <w:marTop w:val="0"/>
                  <w:marBottom w:val="0"/>
                  <w:divBdr>
                    <w:top w:val="none" w:sz="0" w:space="0" w:color="auto"/>
                    <w:left w:val="none" w:sz="0" w:space="0" w:color="auto"/>
                    <w:bottom w:val="none" w:sz="0" w:space="0" w:color="auto"/>
                    <w:right w:val="none" w:sz="0" w:space="0" w:color="auto"/>
                  </w:divBdr>
                  <w:divsChild>
                    <w:div w:id="135773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guides.loc.gov/cuba-business-economy" TargetMode="External"/><Relationship Id="rId18" Type="http://schemas.openxmlformats.org/officeDocument/2006/relationships/hyperlink" Target="https://guides.loc.gov/cuba-business-economy" TargetMode="Externa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http://cdn.loc.gov/service/ll/uscode/uscode1988-04402/uscode1988-044022069/uscode1988-044022069.pdf" TargetMode="External"/><Relationship Id="rId17" Type="http://schemas.openxmlformats.org/officeDocument/2006/relationships/hyperlink" Target="http://digital.buffalolib.org/document/1824"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cdn.loc.gov/service/ll/uscode/uscode1988-04402/uscode1988-044022069/uscode1988-044022069.pdf"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pbs.org/wgbh/americanexperience/features/castro-cuban-exiles-america/"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tiff"/><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8</Pages>
  <Words>1626</Words>
  <Characters>9269</Characters>
  <Application>Microsoft Office Word</Application>
  <DocSecurity>0</DocSecurity>
  <Lines>77</Lines>
  <Paragraphs>21</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Cold War and Containment</vt:lpstr>
      <vt:lpstr>    Grade level Inquiry Title</vt:lpstr>
      <vt:lpstr>    Inquiry Description</vt:lpstr>
      <vt:lpstr>    Note: This inquiry is expected to take three or four 50-minute class periods. Th</vt:lpstr>
      <vt:lpstr>    Structure of the Inquiry </vt:lpstr>
    </vt:vector>
  </TitlesOfParts>
  <Company>Arkansas Department of Education</Company>
  <LinksUpToDate>false</LinksUpToDate>
  <CharactersWithSpaces>10874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 Herrick (ADE)</dc:creator>
  <cp:lastModifiedBy>Weir, Ryan</cp:lastModifiedBy>
  <cp:revision>6</cp:revision>
  <dcterms:created xsi:type="dcterms:W3CDTF">2019-10-24T13:56:00Z</dcterms:created>
  <dcterms:modified xsi:type="dcterms:W3CDTF">2019-11-06T21:45:00Z</dcterms:modified>
</cp:coreProperties>
</file>